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5C4A" w14:textId="376886CF" w:rsidR="00156C06" w:rsidRPr="00BC18D6" w:rsidRDefault="00BC18D6">
      <w:pPr>
        <w:rPr>
          <w:color w:val="00937F"/>
          <w:kern w:val="36"/>
          <w:sz w:val="52"/>
          <w:szCs w:val="52"/>
        </w:rPr>
      </w:pPr>
      <w:r w:rsidRPr="00BC18D6">
        <w:rPr>
          <w:color w:val="00937F"/>
          <w:kern w:val="36"/>
          <w:sz w:val="52"/>
          <w:szCs w:val="52"/>
        </w:rPr>
        <w:t xml:space="preserve">Fitness for registration – </w:t>
      </w:r>
      <w:r w:rsidR="001D623D">
        <w:rPr>
          <w:color w:val="00937F"/>
          <w:kern w:val="36"/>
          <w:sz w:val="52"/>
          <w:szCs w:val="52"/>
        </w:rPr>
        <w:t>a</w:t>
      </w:r>
      <w:r w:rsidRPr="00BC18D6">
        <w:rPr>
          <w:color w:val="00937F"/>
          <w:kern w:val="36"/>
          <w:sz w:val="52"/>
          <w:szCs w:val="52"/>
        </w:rPr>
        <w:t xml:space="preserve"> guide for medical students</w:t>
      </w:r>
    </w:p>
    <w:p w14:paraId="6C74E731" w14:textId="51B6FB3F" w:rsidR="00296EE1" w:rsidRDefault="00315348" w:rsidP="00861F96">
      <w:pPr>
        <w:spacing w:after="0" w:line="240" w:lineRule="auto"/>
        <w:rPr>
          <w:rFonts w:ascii="Calibri" w:hAnsi="Calibri" w:cs="Calibri"/>
        </w:rPr>
      </w:pPr>
      <w:r w:rsidRPr="00315348">
        <w:rPr>
          <w:rFonts w:ascii="Calibri" w:hAnsi="Calibri" w:cs="Calibri"/>
        </w:rPr>
        <w:t>You will need to answer questions that relate to your fitness to practi</w:t>
      </w:r>
      <w:r w:rsidR="00116C3C">
        <w:rPr>
          <w:rFonts w:ascii="Calibri" w:hAnsi="Calibri" w:cs="Calibri"/>
        </w:rPr>
        <w:t>s</w:t>
      </w:r>
      <w:r w:rsidRPr="00315348">
        <w:rPr>
          <w:rFonts w:ascii="Calibri" w:hAnsi="Calibri" w:cs="Calibri"/>
        </w:rPr>
        <w:t>e when applying for registration.</w:t>
      </w:r>
      <w:r>
        <w:rPr>
          <w:rFonts w:ascii="Calibri" w:hAnsi="Calibri" w:cs="Calibri"/>
        </w:rPr>
        <w:t xml:space="preserve"> </w:t>
      </w:r>
      <w:r w:rsidR="00151BCC">
        <w:rPr>
          <w:rFonts w:ascii="Calibri" w:hAnsi="Calibri" w:cs="Calibri"/>
        </w:rPr>
        <w:t>This is</w:t>
      </w:r>
      <w:r w:rsidR="00296EE1">
        <w:rPr>
          <w:rFonts w:ascii="Calibri" w:hAnsi="Calibri" w:cs="Calibri"/>
        </w:rPr>
        <w:t xml:space="preserve"> to satisfy Council that:</w:t>
      </w:r>
    </w:p>
    <w:p w14:paraId="07D103F0" w14:textId="16F87CD6" w:rsidR="00296EE1" w:rsidRPr="00BC18D6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BC18D6">
        <w:rPr>
          <w:rFonts w:ascii="Calibri" w:hAnsi="Calibri" w:cs="Calibri"/>
        </w:rPr>
        <w:t xml:space="preserve">you can communicate effectively </w:t>
      </w:r>
      <w:r>
        <w:rPr>
          <w:rFonts w:ascii="Calibri" w:hAnsi="Calibri" w:cs="Calibri"/>
        </w:rPr>
        <w:t>as a PGY</w:t>
      </w:r>
      <w:r w:rsidR="00C24784">
        <w:rPr>
          <w:rFonts w:ascii="Calibri" w:hAnsi="Calibri" w:cs="Calibri"/>
        </w:rPr>
        <w:t>1</w:t>
      </w:r>
      <w:r w:rsidR="004B6C0F">
        <w:rPr>
          <w:rFonts w:ascii="Calibri" w:hAnsi="Calibri" w:cs="Calibri"/>
        </w:rPr>
        <w:t xml:space="preserve"> doctor</w:t>
      </w:r>
    </w:p>
    <w:p w14:paraId="7890C33C" w14:textId="77777777" w:rsidR="00296EE1" w:rsidRPr="00BC18D6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</w:t>
      </w:r>
      <w:r w:rsidRPr="00BC18D6">
        <w:rPr>
          <w:rFonts w:ascii="Calibri" w:hAnsi="Calibri" w:cs="Calibri"/>
        </w:rPr>
        <w:t>can communicate effectively in, and comprehend</w:t>
      </w:r>
      <w:r>
        <w:rPr>
          <w:rFonts w:ascii="Calibri" w:hAnsi="Calibri" w:cs="Calibri"/>
        </w:rPr>
        <w:t>,</w:t>
      </w:r>
      <w:r w:rsidRPr="00BC18D6">
        <w:rPr>
          <w:rFonts w:ascii="Calibri" w:hAnsi="Calibri" w:cs="Calibri"/>
        </w:rPr>
        <w:t xml:space="preserve"> English</w:t>
      </w:r>
    </w:p>
    <w:p w14:paraId="649EC5B6" w14:textId="278F133E" w:rsidR="00296EE1" w:rsidRPr="00BC18D6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BC18D6">
        <w:rPr>
          <w:rFonts w:ascii="Calibri" w:hAnsi="Calibri" w:cs="Calibri"/>
        </w:rPr>
        <w:t xml:space="preserve">your fitness to practise is not adversely affected by criminal convictions, </w:t>
      </w:r>
      <w:r w:rsidR="00116C3C">
        <w:t>health</w:t>
      </w:r>
      <w:r w:rsidR="00116C3C" w:rsidRPr="00845C6B">
        <w:t xml:space="preserve"> condition</w:t>
      </w:r>
      <w:r w:rsidR="00116C3C">
        <w:t>s</w:t>
      </w:r>
      <w:r w:rsidR="00116C3C" w:rsidRPr="00845C6B">
        <w:t xml:space="preserve"> (mental or physical)</w:t>
      </w:r>
      <w:r w:rsidRPr="00BC18D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university or other professional </w:t>
      </w:r>
      <w:r w:rsidRPr="00BC18D6">
        <w:rPr>
          <w:rFonts w:ascii="Calibri" w:hAnsi="Calibri" w:cs="Calibri"/>
        </w:rPr>
        <w:t>disciplinary action or investigations</w:t>
      </w:r>
    </w:p>
    <w:p w14:paraId="3A13CD21" w14:textId="77B128D4" w:rsidR="00296EE1" w:rsidRPr="00AA0D01" w:rsidRDefault="00296EE1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</w:t>
      </w:r>
      <w:r w:rsidRPr="009413E8">
        <w:rPr>
          <w:rFonts w:ascii="Calibri" w:hAnsi="Calibri" w:cs="Calibri"/>
        </w:rPr>
        <w:t>will not endanger the health or safety of members of the public</w:t>
      </w:r>
      <w:r>
        <w:rPr>
          <w:rFonts w:ascii="Calibri" w:hAnsi="Calibri" w:cs="Calibri"/>
        </w:rPr>
        <w:t>.</w:t>
      </w:r>
    </w:p>
    <w:p w14:paraId="24B1480D" w14:textId="77777777" w:rsidR="00296EE1" w:rsidRDefault="00296EE1" w:rsidP="00296EE1">
      <w:pPr>
        <w:tabs>
          <w:tab w:val="left" w:pos="426"/>
        </w:tabs>
        <w:spacing w:after="0" w:line="240" w:lineRule="auto"/>
      </w:pPr>
    </w:p>
    <w:p w14:paraId="58E938F8" w14:textId="20C01639" w:rsidR="00BD32ED" w:rsidRDefault="00BD32ED" w:rsidP="00296EE1">
      <w:pPr>
        <w:tabs>
          <w:tab w:val="left" w:pos="426"/>
        </w:tabs>
        <w:spacing w:after="0" w:line="240" w:lineRule="auto"/>
      </w:pPr>
      <w:r>
        <w:t xml:space="preserve">This is </w:t>
      </w:r>
      <w:r w:rsidR="00D82F59">
        <w:t xml:space="preserve">specified by </w:t>
      </w:r>
      <w:hyperlink r:id="rId8" w:tgtFrame="_blank" w:history="1">
        <w:r w:rsidRPr="005B2B0A">
          <w:rPr>
            <w:rStyle w:val="Hyperlink"/>
          </w:rPr>
          <w:t>s</w:t>
        </w:r>
        <w:r w:rsidR="00C24784" w:rsidRPr="005B2B0A">
          <w:rPr>
            <w:rStyle w:val="Hyperlink"/>
          </w:rPr>
          <w:t>ection</w:t>
        </w:r>
        <w:r w:rsidRPr="005B2B0A">
          <w:rPr>
            <w:rStyle w:val="Hyperlink"/>
          </w:rPr>
          <w:t xml:space="preserve"> 16 of the </w:t>
        </w:r>
        <w:r w:rsidR="00C66176" w:rsidRPr="005B2B0A">
          <w:rPr>
            <w:rStyle w:val="Hyperlink"/>
          </w:rPr>
          <w:t>Health Practitioners Competence Assurance Act 2003 (</w:t>
        </w:r>
        <w:r w:rsidRPr="005B2B0A">
          <w:rPr>
            <w:rStyle w:val="Hyperlink"/>
          </w:rPr>
          <w:t>HPCAA</w:t>
        </w:r>
        <w:r w:rsidR="00C66176" w:rsidRPr="005B2B0A">
          <w:rPr>
            <w:rStyle w:val="Hyperlink"/>
          </w:rPr>
          <w:t>)</w:t>
        </w:r>
      </w:hyperlink>
      <w:r>
        <w:t xml:space="preserve">. </w:t>
      </w:r>
    </w:p>
    <w:p w14:paraId="124A1BE3" w14:textId="77777777" w:rsidR="00BD32ED" w:rsidRDefault="00BD32ED" w:rsidP="00296EE1">
      <w:pPr>
        <w:tabs>
          <w:tab w:val="left" w:pos="426"/>
        </w:tabs>
        <w:spacing w:after="0" w:line="240" w:lineRule="auto"/>
      </w:pPr>
    </w:p>
    <w:p w14:paraId="0516DE52" w14:textId="1D08E9ED" w:rsidR="00296EE1" w:rsidRDefault="00861F96" w:rsidP="00861F96">
      <w:pPr>
        <w:spacing w:after="0" w:line="240" w:lineRule="auto"/>
        <w:rPr>
          <w:rFonts w:ascii="Calibri" w:hAnsi="Calibri" w:cs="Calibri"/>
        </w:rPr>
      </w:pPr>
      <w:r w:rsidRPr="00BC18D6">
        <w:rPr>
          <w:rFonts w:ascii="Calibri" w:hAnsi="Calibri" w:cs="Calibri"/>
        </w:rPr>
        <w:t xml:space="preserve">Similar questions are </w:t>
      </w:r>
      <w:r w:rsidR="00E22209">
        <w:rPr>
          <w:rFonts w:ascii="Calibri" w:hAnsi="Calibri" w:cs="Calibri"/>
        </w:rPr>
        <w:t xml:space="preserve">also </w:t>
      </w:r>
      <w:r w:rsidRPr="00BC18D6">
        <w:rPr>
          <w:rFonts w:ascii="Calibri" w:hAnsi="Calibri" w:cs="Calibri"/>
        </w:rPr>
        <w:t>asked when doctors renew their practising certificates.</w:t>
      </w:r>
    </w:p>
    <w:p w14:paraId="2CE66A1E" w14:textId="77777777" w:rsidR="00296EE1" w:rsidRDefault="00296EE1" w:rsidP="00861F96">
      <w:pPr>
        <w:spacing w:after="0" w:line="240" w:lineRule="auto"/>
        <w:rPr>
          <w:rFonts w:ascii="Calibri" w:hAnsi="Calibri" w:cs="Calibri"/>
        </w:rPr>
      </w:pPr>
    </w:p>
    <w:p w14:paraId="0395010C" w14:textId="0BCB7C76" w:rsidR="00861F96" w:rsidRPr="00BC18D6" w:rsidRDefault="00296EE1" w:rsidP="00861F96">
      <w:pPr>
        <w:spacing w:after="0" w:line="240" w:lineRule="auto"/>
        <w:rPr>
          <w:rFonts w:ascii="Calibri" w:hAnsi="Calibri" w:cs="Calibri"/>
        </w:rPr>
      </w:pPr>
      <w:r w:rsidRPr="00D76A6D">
        <w:rPr>
          <w:rFonts w:ascii="Calibri" w:hAnsi="Calibri" w:cs="Calibri"/>
        </w:rPr>
        <w:t>Failure to declare the required information could jeopardise you obtaining registration.</w:t>
      </w:r>
      <w:r>
        <w:rPr>
          <w:rFonts w:ascii="Calibri" w:hAnsi="Calibri" w:cs="Calibri"/>
        </w:rPr>
        <w:t xml:space="preserve"> Yo</w:t>
      </w:r>
      <w:r w:rsidR="00861F96">
        <w:rPr>
          <w:rFonts w:ascii="Calibri" w:hAnsi="Calibri" w:cs="Calibri"/>
        </w:rPr>
        <w:t>u must answer honestly – t</w:t>
      </w:r>
      <w:r w:rsidR="00861F96" w:rsidRPr="00BC18D6">
        <w:rPr>
          <w:rFonts w:ascii="Calibri" w:hAnsi="Calibri" w:cs="Calibri"/>
        </w:rPr>
        <w:t xml:space="preserve">he HPCAA allows for considerable penalties (up to $10,000) for false declarations and </w:t>
      </w:r>
      <w:r w:rsidR="00861F96">
        <w:rPr>
          <w:rFonts w:ascii="Calibri" w:hAnsi="Calibri" w:cs="Calibri"/>
        </w:rPr>
        <w:t>mis</w:t>
      </w:r>
      <w:r w:rsidR="00861F96" w:rsidRPr="00BC18D6">
        <w:rPr>
          <w:rFonts w:ascii="Calibri" w:hAnsi="Calibri" w:cs="Calibri"/>
        </w:rPr>
        <w:t>representations.</w:t>
      </w:r>
    </w:p>
    <w:p w14:paraId="0655D340" w14:textId="77777777" w:rsidR="00861F96" w:rsidRDefault="00861F96" w:rsidP="00861F96">
      <w:pPr>
        <w:contextualSpacing/>
        <w:rPr>
          <w:rFonts w:ascii="Calibri" w:hAnsi="Calibri" w:cs="Calibri"/>
        </w:rPr>
      </w:pPr>
    </w:p>
    <w:p w14:paraId="52D67F23" w14:textId="7A02E15E" w:rsidR="00861F96" w:rsidRPr="00D76A6D" w:rsidRDefault="00861F96" w:rsidP="00861F9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d</w:t>
      </w:r>
      <w:r w:rsidRPr="00D76A6D">
        <w:rPr>
          <w:rFonts w:ascii="Calibri" w:hAnsi="Calibri" w:cs="Calibri"/>
        </w:rPr>
        <w:t xml:space="preserve">isclosures </w:t>
      </w:r>
      <w:r w:rsidR="00E0665C">
        <w:rPr>
          <w:rFonts w:ascii="Calibri" w:hAnsi="Calibri" w:cs="Calibri"/>
        </w:rPr>
        <w:t>are</w:t>
      </w:r>
      <w:r w:rsidRPr="00D76A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reviewed </w:t>
      </w:r>
      <w:r w:rsidR="00E0665C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more information sought if needed</w:t>
      </w:r>
      <w:r w:rsidR="009B7856">
        <w:rPr>
          <w:rFonts w:ascii="Calibri" w:hAnsi="Calibri" w:cs="Calibri"/>
        </w:rPr>
        <w:t xml:space="preserve"> </w:t>
      </w:r>
      <w:r w:rsidR="00C82879">
        <w:rPr>
          <w:rFonts w:ascii="Calibri" w:hAnsi="Calibri" w:cs="Calibri"/>
        </w:rPr>
        <w:t xml:space="preserve">– </w:t>
      </w:r>
      <w:r w:rsidR="009B7856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ost applications proceed with </w:t>
      </w:r>
      <w:r w:rsidRPr="00D76A6D">
        <w:rPr>
          <w:rFonts w:ascii="Calibri" w:hAnsi="Calibri" w:cs="Calibri"/>
        </w:rPr>
        <w:t>minim</w:t>
      </w:r>
      <w:r w:rsidR="00C24784">
        <w:rPr>
          <w:rFonts w:ascii="Calibri" w:hAnsi="Calibri" w:cs="Calibri"/>
        </w:rPr>
        <w:t>al</w:t>
      </w:r>
      <w:r w:rsidRPr="00D76A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review</w:t>
      </w:r>
      <w:r w:rsidRPr="00D76A6D">
        <w:rPr>
          <w:rFonts w:ascii="Calibri" w:hAnsi="Calibri" w:cs="Calibri"/>
        </w:rPr>
        <w:t>.</w:t>
      </w:r>
    </w:p>
    <w:p w14:paraId="09D8429A" w14:textId="77777777" w:rsidR="00861F96" w:rsidRDefault="00861F96" w:rsidP="00861F96">
      <w:pPr>
        <w:spacing w:after="0" w:line="240" w:lineRule="auto"/>
        <w:rPr>
          <w:rFonts w:ascii="Calibri" w:hAnsi="Calibri" w:cs="Calibri"/>
        </w:rPr>
      </w:pPr>
    </w:p>
    <w:p w14:paraId="2847624B" w14:textId="5B8CBCCC" w:rsidR="00466213" w:rsidRDefault="00466213" w:rsidP="00466213">
      <w:pPr>
        <w:spacing w:after="0" w:line="240" w:lineRule="auto"/>
        <w:rPr>
          <w:rFonts w:ascii="Calibri" w:hAnsi="Calibri" w:cs="Calibri"/>
        </w:rPr>
      </w:pPr>
      <w:r w:rsidRPr="00D76A6D">
        <w:rPr>
          <w:rFonts w:ascii="Calibri" w:hAnsi="Calibri" w:cs="Calibri"/>
        </w:rPr>
        <w:t>If you are concerned about the contents of this page and any events that may need to be declared in future when applying for registrat</w:t>
      </w:r>
      <w:r>
        <w:rPr>
          <w:rFonts w:ascii="Calibri" w:hAnsi="Calibri" w:cs="Calibri"/>
        </w:rPr>
        <w:t>ion, you should speak with the d</w:t>
      </w:r>
      <w:r w:rsidRPr="00D76A6D">
        <w:rPr>
          <w:rFonts w:ascii="Calibri" w:hAnsi="Calibri" w:cs="Calibri"/>
        </w:rPr>
        <w:t>ean</w:t>
      </w:r>
      <w:r>
        <w:rPr>
          <w:rFonts w:ascii="Calibri" w:hAnsi="Calibri" w:cs="Calibri"/>
        </w:rPr>
        <w:t xml:space="preserve"> of your medical school</w:t>
      </w:r>
      <w:r w:rsidRPr="00D76A6D">
        <w:rPr>
          <w:rFonts w:ascii="Calibri" w:hAnsi="Calibri" w:cs="Calibri"/>
        </w:rPr>
        <w:t xml:space="preserve"> or contact the Council directly.</w:t>
      </w:r>
    </w:p>
    <w:p w14:paraId="5FBF43C8" w14:textId="77777777" w:rsidR="00B62C48" w:rsidRPr="00D76A6D" w:rsidRDefault="00B62C48" w:rsidP="00861F96">
      <w:pPr>
        <w:spacing w:after="0" w:line="240" w:lineRule="auto"/>
        <w:rPr>
          <w:rFonts w:ascii="Calibri" w:hAnsi="Calibri" w:cs="Calibri"/>
        </w:rPr>
      </w:pPr>
    </w:p>
    <w:p w14:paraId="78F7A0FB" w14:textId="3D25BE17" w:rsidR="00D82F59" w:rsidRDefault="003F7095" w:rsidP="00681F88">
      <w:r>
        <w:t>You can c</w:t>
      </w:r>
      <w:r w:rsidR="00D82F59">
        <w:t>lick on the</w:t>
      </w:r>
      <w:r>
        <w:t xml:space="preserve"> below</w:t>
      </w:r>
      <w:r w:rsidR="00D82F59">
        <w:t xml:space="preserve"> headings for more </w:t>
      </w:r>
      <w:r>
        <w:t>information:</w:t>
      </w:r>
    </w:p>
    <w:p w14:paraId="43E1738E" w14:textId="43D5082D" w:rsidR="000E455D" w:rsidRPr="005B2B0A" w:rsidRDefault="00663DD2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Mental_and_physical" w:history="1">
        <w:r>
          <w:rPr>
            <w:rStyle w:val="Hyperlink"/>
            <w:rFonts w:ascii="Calibri" w:hAnsi="Calibri" w:cs="Calibri"/>
          </w:rPr>
          <w:t>Health conditions – mental and physical</w:t>
        </w:r>
        <w:r w:rsidR="00544957" w:rsidRPr="00BF7C24">
          <w:rPr>
            <w:rStyle w:val="Hyperlink"/>
            <w:rFonts w:ascii="Calibri" w:hAnsi="Calibri" w:cs="Calibri"/>
          </w:rPr>
          <w:t xml:space="preserve"> </w:t>
        </w:r>
        <w:r w:rsidR="001D623D" w:rsidRPr="00BF7C24">
          <w:rPr>
            <w:rStyle w:val="Hyperlink"/>
            <w:rFonts w:ascii="Calibri" w:hAnsi="Calibri" w:cs="Calibri"/>
          </w:rPr>
          <w:t>c</w:t>
        </w:r>
        <w:r w:rsidR="00544957" w:rsidRPr="00BF7C24">
          <w:rPr>
            <w:rStyle w:val="Hyperlink"/>
            <w:rFonts w:ascii="Calibri" w:hAnsi="Calibri" w:cs="Calibri"/>
          </w:rPr>
          <w:t>onditions</w:t>
        </w:r>
      </w:hyperlink>
    </w:p>
    <w:p w14:paraId="427D8546" w14:textId="3AE088DC" w:rsidR="0007749D" w:rsidRPr="005B2B0A" w:rsidRDefault="00544957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Convictions" w:history="1">
        <w:r w:rsidRPr="00BF7C24">
          <w:rPr>
            <w:rStyle w:val="Hyperlink"/>
            <w:rFonts w:ascii="Calibri" w:hAnsi="Calibri" w:cs="Calibri"/>
          </w:rPr>
          <w:t>Convictions</w:t>
        </w:r>
      </w:hyperlink>
    </w:p>
    <w:p w14:paraId="646EB767" w14:textId="5544D897" w:rsidR="0007749D" w:rsidRPr="005B2B0A" w:rsidRDefault="00544957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University_disciplinary_order" w:history="1">
        <w:r w:rsidRPr="00BF7C24">
          <w:rPr>
            <w:rStyle w:val="Hyperlink"/>
            <w:rFonts w:ascii="Calibri" w:hAnsi="Calibri" w:cs="Calibri"/>
          </w:rPr>
          <w:t>University disciplinary order</w:t>
        </w:r>
      </w:hyperlink>
    </w:p>
    <w:p w14:paraId="7ABEFA5E" w14:textId="09C80F88" w:rsidR="00544957" w:rsidRPr="005B2B0A" w:rsidRDefault="00544957" w:rsidP="003F709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Calibri" w:hAnsi="Calibri" w:cs="Calibri"/>
        </w:rPr>
      </w:pPr>
      <w:hyperlink w:anchor="_Professional_disciplinary_proceedin" w:history="1">
        <w:r w:rsidRPr="00BF7C24">
          <w:rPr>
            <w:rStyle w:val="Hyperlink"/>
            <w:rFonts w:ascii="Calibri" w:hAnsi="Calibri" w:cs="Calibri"/>
          </w:rPr>
          <w:t>Professional disciplinary proceedings</w:t>
        </w:r>
      </w:hyperlink>
    </w:p>
    <w:p w14:paraId="648AF916" w14:textId="77777777" w:rsidR="00344379" w:rsidRDefault="00344379" w:rsidP="00544957">
      <w:pPr>
        <w:contextualSpacing/>
        <w:rPr>
          <w:rFonts w:ascii="Calibri" w:hAnsi="Calibri" w:cs="Calibri"/>
        </w:rPr>
      </w:pPr>
    </w:p>
    <w:p w14:paraId="0D44F499" w14:textId="77777777" w:rsidR="005B2B0A" w:rsidRDefault="005B2B0A">
      <w:pPr>
        <w:rPr>
          <w:color w:val="00937F"/>
          <w:kern w:val="36"/>
        </w:rPr>
      </w:pPr>
      <w:r>
        <w:rPr>
          <w:color w:val="00937F"/>
          <w:kern w:val="36"/>
        </w:rPr>
        <w:br w:type="page"/>
      </w:r>
    </w:p>
    <w:p w14:paraId="746638A9" w14:textId="77777777" w:rsidR="00871A9E" w:rsidRPr="00871A9E" w:rsidRDefault="00871A9E" w:rsidP="00871A9E">
      <w:pPr>
        <w:spacing w:after="0" w:line="240" w:lineRule="auto"/>
        <w:rPr>
          <w:rFonts w:ascii="Calibri" w:hAnsi="Calibri" w:cs="Calibri"/>
        </w:rPr>
      </w:pPr>
    </w:p>
    <w:p w14:paraId="2869DEB2" w14:textId="0C66808D" w:rsidR="00344379" w:rsidRPr="00663DD2" w:rsidRDefault="00116C3C" w:rsidP="005B2B0A">
      <w:pPr>
        <w:pStyle w:val="Heading1"/>
        <w:rPr>
          <w:sz w:val="28"/>
          <w:szCs w:val="28"/>
        </w:rPr>
      </w:pPr>
      <w:bookmarkStart w:id="0" w:name="_Mental_and_physical"/>
      <w:bookmarkEnd w:id="0"/>
      <w:r w:rsidRPr="00663DD2">
        <w:rPr>
          <w:sz w:val="28"/>
          <w:szCs w:val="28"/>
        </w:rPr>
        <w:t xml:space="preserve">Health </w:t>
      </w:r>
      <w:r w:rsidR="00344379" w:rsidRPr="00663DD2">
        <w:rPr>
          <w:sz w:val="28"/>
          <w:szCs w:val="28"/>
        </w:rPr>
        <w:t>conditions</w:t>
      </w:r>
      <w:r w:rsidRPr="00663DD2">
        <w:rPr>
          <w:sz w:val="28"/>
          <w:szCs w:val="28"/>
        </w:rPr>
        <w:t xml:space="preserve"> – mental and physical</w:t>
      </w:r>
    </w:p>
    <w:p w14:paraId="7C6B4B6C" w14:textId="76020E1F" w:rsidR="00EF087B" w:rsidRDefault="00EF087B" w:rsidP="00EE2F80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lang w:val="en-US"/>
        </w:rPr>
      </w:pPr>
      <w:bookmarkStart w:id="1" w:name="Content-h2-1"/>
      <w:bookmarkEnd w:id="1"/>
      <w:r>
        <w:rPr>
          <w:rFonts w:ascii="Calibri" w:hAnsi="Calibri" w:cs="Calibri"/>
          <w:lang w:val="en-US"/>
        </w:rPr>
        <w:t>Safe practice means:</w:t>
      </w:r>
    </w:p>
    <w:p w14:paraId="7B52C255" w14:textId="77777777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making safe judgments</w:t>
      </w:r>
    </w:p>
    <w:p w14:paraId="30F63CA1" w14:textId="77777777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demonstrating the level of skill and knowledge required for safe practice</w:t>
      </w:r>
    </w:p>
    <w:p w14:paraId="7180A8CE" w14:textId="47983542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behaving appropriately</w:t>
      </w:r>
    </w:p>
    <w:p w14:paraId="6FD8C924" w14:textId="77777777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not risking infecting patients with whom</w:t>
      </w:r>
      <w:r>
        <w:rPr>
          <w:rFonts w:ascii="Calibri" w:hAnsi="Calibri" w:cs="Calibri"/>
        </w:rPr>
        <w:t xml:space="preserve"> you come </w:t>
      </w:r>
      <w:r w:rsidRPr="00C44CE7">
        <w:rPr>
          <w:rFonts w:ascii="Calibri" w:hAnsi="Calibri" w:cs="Calibri"/>
        </w:rPr>
        <w:t xml:space="preserve">into contact </w:t>
      </w:r>
    </w:p>
    <w:p w14:paraId="6AA94FE7" w14:textId="34EA5699" w:rsidR="00EF087B" w:rsidRPr="00C44CE7" w:rsidRDefault="00EF087B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not acting in ways that impact adversely on patient safety.</w:t>
      </w:r>
    </w:p>
    <w:p w14:paraId="0AF9978B" w14:textId="77777777" w:rsidR="00EF087B" w:rsidRDefault="00EF087B" w:rsidP="00D76A6D">
      <w:pPr>
        <w:autoSpaceDE w:val="0"/>
        <w:autoSpaceDN w:val="0"/>
        <w:adjustRightInd w:val="0"/>
        <w:contextualSpacing/>
      </w:pPr>
    </w:p>
    <w:p w14:paraId="4C02815E" w14:textId="297A3C19" w:rsidR="00EF087B" w:rsidRDefault="00A52142" w:rsidP="00D76A6D">
      <w:pPr>
        <w:autoSpaceDE w:val="0"/>
        <w:autoSpaceDN w:val="0"/>
        <w:adjustRightInd w:val="0"/>
        <w:contextualSpacing/>
      </w:pPr>
      <w:r>
        <w:t xml:space="preserve">If you have </w:t>
      </w:r>
      <w:r w:rsidR="00EF087B" w:rsidRPr="00845C6B">
        <w:t>a</w:t>
      </w:r>
      <w:r w:rsidR="00222CC1">
        <w:t xml:space="preserve"> health</w:t>
      </w:r>
      <w:r w:rsidR="00EF087B" w:rsidRPr="00845C6B">
        <w:t xml:space="preserve"> condition (mental or physical) </w:t>
      </w:r>
      <w:r>
        <w:t xml:space="preserve">we need to know </w:t>
      </w:r>
      <w:r w:rsidR="0047608B">
        <w:t xml:space="preserve">to what </w:t>
      </w:r>
      <w:r w:rsidR="00EF087B" w:rsidRPr="00845C6B">
        <w:t xml:space="preserve">extent, if any, </w:t>
      </w:r>
      <w:r w:rsidR="00151BCC">
        <w:t xml:space="preserve">it </w:t>
      </w:r>
      <w:r w:rsidR="00EF087B" w:rsidRPr="00845C6B">
        <w:t xml:space="preserve">impacts on </w:t>
      </w:r>
      <w:r w:rsidR="00EF087B">
        <w:t xml:space="preserve">your </w:t>
      </w:r>
      <w:r w:rsidR="00EF087B" w:rsidRPr="00845C6B">
        <w:t>ability to practise.</w:t>
      </w:r>
      <w:r>
        <w:t xml:space="preserve"> </w:t>
      </w:r>
      <w:r w:rsidR="006E1B7E">
        <w:rPr>
          <w:rFonts w:ascii="Calibri" w:hAnsi="Calibri" w:cs="Calibri"/>
          <w:lang w:val="en-US"/>
        </w:rPr>
        <w:t xml:space="preserve">If there are potential risks for your practice, we need to </w:t>
      </w:r>
      <w:r w:rsidR="00C82879">
        <w:rPr>
          <w:rFonts w:ascii="Calibri" w:hAnsi="Calibri" w:cs="Calibri"/>
          <w:lang w:val="en-US"/>
        </w:rPr>
        <w:t xml:space="preserve">be assured </w:t>
      </w:r>
      <w:proofErr w:type="gramStart"/>
      <w:r w:rsidR="00C82879">
        <w:rPr>
          <w:rFonts w:ascii="Calibri" w:hAnsi="Calibri" w:cs="Calibri"/>
          <w:lang w:val="en-US"/>
        </w:rPr>
        <w:t>on</w:t>
      </w:r>
      <w:proofErr w:type="gramEnd"/>
      <w:r w:rsidR="00C82879">
        <w:rPr>
          <w:rFonts w:ascii="Calibri" w:hAnsi="Calibri" w:cs="Calibri"/>
          <w:lang w:val="en-US"/>
        </w:rPr>
        <w:t xml:space="preserve"> </w:t>
      </w:r>
      <w:r w:rsidR="006E1B7E">
        <w:rPr>
          <w:rFonts w:ascii="Calibri" w:hAnsi="Calibri" w:cs="Calibri"/>
          <w:lang w:val="en-US"/>
        </w:rPr>
        <w:t xml:space="preserve">how these can be managed with </w:t>
      </w:r>
      <w:r w:rsidR="0047608B" w:rsidRPr="00907F61">
        <w:rPr>
          <w:rFonts w:ascii="Calibri" w:hAnsi="Calibri" w:cs="Calibri"/>
          <w:lang w:val="en-US"/>
        </w:rPr>
        <w:t>appropriate support,</w:t>
      </w:r>
      <w:r w:rsidR="0047608B">
        <w:rPr>
          <w:rFonts w:ascii="Calibri" w:hAnsi="Calibri" w:cs="Calibri"/>
          <w:lang w:val="en-US"/>
        </w:rPr>
        <w:t xml:space="preserve"> </w:t>
      </w:r>
      <w:r w:rsidR="006E1B7E">
        <w:rPr>
          <w:rFonts w:ascii="Calibri" w:hAnsi="Calibri" w:cs="Calibri"/>
          <w:lang w:val="en-US"/>
        </w:rPr>
        <w:t xml:space="preserve">ongoing </w:t>
      </w:r>
      <w:r w:rsidR="0047608B">
        <w:rPr>
          <w:rFonts w:ascii="Calibri" w:hAnsi="Calibri" w:cs="Calibri"/>
          <w:lang w:val="en-US"/>
        </w:rPr>
        <w:t>treatment</w:t>
      </w:r>
      <w:r w:rsidR="000D7C0F">
        <w:rPr>
          <w:rFonts w:ascii="Calibri" w:hAnsi="Calibri" w:cs="Calibri"/>
          <w:lang w:val="en-US"/>
        </w:rPr>
        <w:t>,</w:t>
      </w:r>
      <w:r w:rsidR="006E1B7E">
        <w:rPr>
          <w:rFonts w:ascii="Calibri" w:hAnsi="Calibri" w:cs="Calibri"/>
          <w:lang w:val="en-US"/>
        </w:rPr>
        <w:t xml:space="preserve"> management and so on.</w:t>
      </w:r>
    </w:p>
    <w:p w14:paraId="46D7DF62" w14:textId="77777777" w:rsidR="00407DC4" w:rsidRDefault="00407DC4" w:rsidP="00465B10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lang w:val="en-US"/>
        </w:rPr>
      </w:pPr>
    </w:p>
    <w:p w14:paraId="58806E5A" w14:textId="410A0E37" w:rsidR="00D76A6D" w:rsidRPr="005B2B0A" w:rsidRDefault="00407DC4" w:rsidP="005B2B0A">
      <w:pPr>
        <w:pStyle w:val="Heading2"/>
      </w:pPr>
      <w:r w:rsidRPr="005B2B0A">
        <w:t>Relevant conditions</w:t>
      </w:r>
    </w:p>
    <w:p w14:paraId="52165AC5" w14:textId="4C7AA08A" w:rsidR="00D76A6D" w:rsidRPr="00681F88" w:rsidRDefault="00B65FBF" w:rsidP="00681F8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Any condition that may </w:t>
      </w:r>
      <w:r w:rsidR="00D76A6D" w:rsidRPr="00681F88">
        <w:rPr>
          <w:rFonts w:ascii="Calibri" w:hAnsi="Calibri" w:cs="Calibri"/>
        </w:rPr>
        <w:t>impair</w:t>
      </w:r>
      <w:r w:rsidR="00D82F59" w:rsidRPr="00681F88">
        <w:rPr>
          <w:rFonts w:ascii="Calibri" w:hAnsi="Calibri" w:cs="Calibri"/>
        </w:rPr>
        <w:t xml:space="preserve"> your </w:t>
      </w:r>
      <w:r w:rsidR="00834321" w:rsidRPr="00681F88">
        <w:rPr>
          <w:rFonts w:ascii="Calibri" w:hAnsi="Calibri" w:cs="Calibri"/>
        </w:rPr>
        <w:t>ability to practise</w:t>
      </w:r>
      <w:r>
        <w:rPr>
          <w:rFonts w:ascii="Calibri" w:hAnsi="Calibri" w:cs="Calibri"/>
        </w:rPr>
        <w:t xml:space="preserve">, </w:t>
      </w:r>
      <w:r w:rsidR="006A6E7C">
        <w:rPr>
          <w:rFonts w:ascii="Calibri" w:hAnsi="Calibri" w:cs="Calibri"/>
        </w:rPr>
        <w:t>such as</w:t>
      </w:r>
      <w:r w:rsidR="00D76A6D" w:rsidRPr="00681F88">
        <w:rPr>
          <w:rFonts w:ascii="Calibri" w:hAnsi="Calibri" w:cs="Calibri"/>
        </w:rPr>
        <w:t>:</w:t>
      </w:r>
    </w:p>
    <w:p w14:paraId="3EA51CDF" w14:textId="0D8523FB" w:rsidR="00D76A6D" w:rsidRPr="00C44CE7" w:rsidRDefault="00D76A6D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C44CE7">
        <w:rPr>
          <w:rFonts w:ascii="Calibri" w:hAnsi="Calibri" w:cs="Calibri"/>
        </w:rPr>
        <w:t>alcohol or drug</w:t>
      </w:r>
      <w:r w:rsidR="000D7C0F">
        <w:rPr>
          <w:rFonts w:ascii="Calibri" w:hAnsi="Calibri" w:cs="Calibri"/>
        </w:rPr>
        <w:t xml:space="preserve"> </w:t>
      </w:r>
      <w:r w:rsidR="00EE2F80">
        <w:rPr>
          <w:rFonts w:ascii="Calibri" w:hAnsi="Calibri" w:cs="Calibri"/>
        </w:rPr>
        <w:t xml:space="preserve">use </w:t>
      </w:r>
      <w:r w:rsidR="000D7C0F">
        <w:rPr>
          <w:rFonts w:ascii="Calibri" w:hAnsi="Calibri" w:cs="Calibri"/>
        </w:rPr>
        <w:t>disorders</w:t>
      </w:r>
    </w:p>
    <w:p w14:paraId="5F5160AA" w14:textId="2E68FC3E" w:rsidR="00D76A6D" w:rsidRPr="00C44CE7" w:rsidRDefault="002674B3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mental health conditions</w:t>
      </w:r>
    </w:p>
    <w:p w14:paraId="4FF648CD" w14:textId="11E90ED2" w:rsidR="00D76A6D" w:rsidRPr="00C44CE7" w:rsidRDefault="000D7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D76A6D" w:rsidRPr="00C44CE7">
        <w:rPr>
          <w:rFonts w:ascii="Calibri" w:hAnsi="Calibri" w:cs="Calibri"/>
        </w:rPr>
        <w:t>temporary stress reaction</w:t>
      </w:r>
    </w:p>
    <w:p w14:paraId="3653C1A8" w14:textId="0CA1934B" w:rsidR="00D76A6D" w:rsidRPr="00C44CE7" w:rsidRDefault="000D7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</w:t>
      </w:r>
      <w:r w:rsidR="00D76A6D" w:rsidRPr="00C44CE7">
        <w:rPr>
          <w:rFonts w:ascii="Calibri" w:hAnsi="Calibri" w:cs="Calibri"/>
        </w:rPr>
        <w:t xml:space="preserve">infection with a transmissible </w:t>
      </w:r>
      <w:r w:rsidR="00580817">
        <w:rPr>
          <w:rFonts w:ascii="Calibri" w:hAnsi="Calibri" w:cs="Calibri"/>
        </w:rPr>
        <w:t>major viral infection</w:t>
      </w:r>
    </w:p>
    <w:p w14:paraId="16C36EF9" w14:textId="35400A81" w:rsidR="00D76A6D" w:rsidRDefault="00B65FB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FD7851">
        <w:rPr>
          <w:rFonts w:ascii="Calibri" w:hAnsi="Calibri" w:cs="Calibri"/>
        </w:rPr>
        <w:t xml:space="preserve">medical conditions </w:t>
      </w:r>
      <w:r w:rsidR="00FD7851" w:rsidRPr="00FD7851">
        <w:rPr>
          <w:rFonts w:ascii="Calibri" w:hAnsi="Calibri" w:cs="Calibri"/>
        </w:rPr>
        <w:t xml:space="preserve">including </w:t>
      </w:r>
      <w:r w:rsidR="00FE0A18" w:rsidRPr="00FD7851">
        <w:rPr>
          <w:rFonts w:ascii="Calibri" w:hAnsi="Calibri" w:cs="Calibri"/>
        </w:rPr>
        <w:t>significant visual or hearing impairments, progressive conditions, brain injury</w:t>
      </w:r>
      <w:r w:rsidR="00FD7851">
        <w:rPr>
          <w:rFonts w:ascii="Calibri" w:hAnsi="Calibri" w:cs="Calibri"/>
        </w:rPr>
        <w:t xml:space="preserve"> and so on.</w:t>
      </w:r>
    </w:p>
    <w:p w14:paraId="718832C7" w14:textId="77777777" w:rsidR="000F525C" w:rsidRDefault="000F525C" w:rsidP="000F525C">
      <w:pPr>
        <w:spacing w:after="0" w:line="240" w:lineRule="auto"/>
        <w:rPr>
          <w:rFonts w:ascii="Calibri" w:hAnsi="Calibri" w:cs="Calibri"/>
        </w:rPr>
      </w:pPr>
    </w:p>
    <w:p w14:paraId="67CB8ADB" w14:textId="77777777" w:rsidR="006A6E7C" w:rsidRPr="004931E2" w:rsidRDefault="006A6E7C" w:rsidP="006A6E7C">
      <w:pPr>
        <w:pStyle w:val="Heading2"/>
      </w:pPr>
      <w:r w:rsidRPr="004931E2">
        <w:t>What</w:t>
      </w:r>
      <w:r>
        <w:t xml:space="preserve"> type of </w:t>
      </w:r>
      <w:r w:rsidRPr="004931E2">
        <w:t>condition</w:t>
      </w:r>
      <w:r>
        <w:t xml:space="preserve">s do not </w:t>
      </w:r>
      <w:r w:rsidRPr="004931E2">
        <w:t>meet the threshold for disclosure?</w:t>
      </w:r>
    </w:p>
    <w:p w14:paraId="4007FBB0" w14:textId="77777777" w:rsidR="004931E2" w:rsidRPr="00AA0D01" w:rsidRDefault="004931E2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 xml:space="preserve">short-lived conditions which respond quickly to rest or treatment, and from which a full recovery is made </w:t>
      </w:r>
    </w:p>
    <w:p w14:paraId="0D4F68DB" w14:textId="62DB1EB6" w:rsidR="004931E2" w:rsidRPr="00AA0D01" w:rsidRDefault="004931E2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medical problems that won’t affect your ability to practise as a doctor.</w:t>
      </w:r>
    </w:p>
    <w:p w14:paraId="3A764BD6" w14:textId="77777777" w:rsidR="004931E2" w:rsidRPr="00BB775E" w:rsidRDefault="004931E2" w:rsidP="00BB775E">
      <w:pPr>
        <w:spacing w:after="0" w:line="240" w:lineRule="auto"/>
      </w:pPr>
    </w:p>
    <w:p w14:paraId="334CBEBE" w14:textId="4704B1EB" w:rsidR="00465B10" w:rsidRDefault="004931E2" w:rsidP="005B2B0A">
      <w:pPr>
        <w:pStyle w:val="Heading2"/>
      </w:pPr>
      <w:r w:rsidRPr="00681F88">
        <w:t>What information need</w:t>
      </w:r>
      <w:r w:rsidR="00F850A5">
        <w:t>s</w:t>
      </w:r>
      <w:r w:rsidRPr="00681F88">
        <w:t xml:space="preserve"> to </w:t>
      </w:r>
      <w:r w:rsidR="00F850A5">
        <w:t xml:space="preserve">be </w:t>
      </w:r>
      <w:r w:rsidRPr="00681F88">
        <w:t>provide</w:t>
      </w:r>
      <w:r w:rsidR="00F850A5">
        <w:t>d?</w:t>
      </w:r>
    </w:p>
    <w:p w14:paraId="015BDD5E" w14:textId="77777777" w:rsidR="006A6E7C" w:rsidRDefault="006A6E7C" w:rsidP="006A6E7C">
      <w:pPr>
        <w:spacing w:after="0" w:line="240" w:lineRule="auto"/>
      </w:pPr>
      <w:r>
        <w:t xml:space="preserve">If you </w:t>
      </w:r>
      <w:r w:rsidRPr="00845C6B">
        <w:t xml:space="preserve">answer ‘Yes’, please send </w:t>
      </w:r>
      <w:r>
        <w:t xml:space="preserve">the following </w:t>
      </w:r>
      <w:r w:rsidRPr="00845C6B">
        <w:t>information</w:t>
      </w:r>
      <w:r>
        <w:t>:</w:t>
      </w:r>
    </w:p>
    <w:p w14:paraId="7FD10CA3" w14:textId="77777777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the actual diagnosis you have been given, with a brief history</w:t>
      </w:r>
    </w:p>
    <w:p w14:paraId="11DEC17A" w14:textId="2EB23BB9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 xml:space="preserve">a brief outline of </w:t>
      </w:r>
      <w:r w:rsidR="00D34961">
        <w:rPr>
          <w:rFonts w:ascii="Calibri" w:hAnsi="Calibri" w:cs="Calibri"/>
        </w:rPr>
        <w:t xml:space="preserve">your </w:t>
      </w:r>
      <w:r w:rsidRPr="00AA0D01">
        <w:rPr>
          <w:rFonts w:ascii="Calibri" w:hAnsi="Calibri" w:cs="Calibri"/>
        </w:rPr>
        <w:t>treatment</w:t>
      </w:r>
      <w:r w:rsidR="00D34961">
        <w:rPr>
          <w:rFonts w:ascii="Calibri" w:hAnsi="Calibri" w:cs="Calibri"/>
        </w:rPr>
        <w:t>,</w:t>
      </w:r>
      <w:r w:rsidR="000F525C">
        <w:rPr>
          <w:rFonts w:ascii="Calibri" w:hAnsi="Calibri" w:cs="Calibri"/>
        </w:rPr>
        <w:t xml:space="preserve"> </w:t>
      </w:r>
      <w:r w:rsidRPr="00AA0D01">
        <w:rPr>
          <w:rFonts w:ascii="Calibri" w:hAnsi="Calibri" w:cs="Calibri"/>
        </w:rPr>
        <w:t>its efficacy, and relevant management, including what</w:t>
      </w:r>
      <w:r w:rsidR="00D34961">
        <w:rPr>
          <w:rFonts w:ascii="Calibri" w:hAnsi="Calibri" w:cs="Calibri"/>
        </w:rPr>
        <w:t>’</w:t>
      </w:r>
      <w:r w:rsidRPr="00AA0D01">
        <w:rPr>
          <w:rFonts w:ascii="Calibri" w:hAnsi="Calibri" w:cs="Calibri"/>
        </w:rPr>
        <w:t>s in place to assist</w:t>
      </w:r>
      <w:r w:rsidR="000F525C">
        <w:rPr>
          <w:rFonts w:ascii="Calibri" w:hAnsi="Calibri" w:cs="Calibri"/>
        </w:rPr>
        <w:t xml:space="preserve"> your </w:t>
      </w:r>
      <w:r w:rsidRPr="00AA0D01">
        <w:rPr>
          <w:rFonts w:ascii="Calibri" w:hAnsi="Calibri" w:cs="Calibri"/>
        </w:rPr>
        <w:t>recovery, or to manage any chronic, progressive, or relapsing and remitting conditions</w:t>
      </w:r>
    </w:p>
    <w:p w14:paraId="29B12D54" w14:textId="52CB5CD3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 xml:space="preserve">how the condition has impacted your ability to fulfil your study requirements, </w:t>
      </w:r>
      <w:r w:rsidR="006A6E7C" w:rsidRPr="00AA0D01">
        <w:rPr>
          <w:rFonts w:ascii="Calibri" w:hAnsi="Calibri" w:cs="Calibri"/>
        </w:rPr>
        <w:t>as well as your practice during your trainee intern year. If there are potential future impacts, any plan to manage these is relevant</w:t>
      </w:r>
    </w:p>
    <w:p w14:paraId="0D24B859" w14:textId="3FF59C5F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any potential risk for patients</w:t>
      </w:r>
    </w:p>
    <w:p w14:paraId="54C0F716" w14:textId="234AA8B2" w:rsidR="004B6C0F" w:rsidRPr="00AA0D01" w:rsidRDefault="004B6C0F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any professional advice you</w:t>
      </w:r>
      <w:r w:rsidR="0054082F">
        <w:rPr>
          <w:rFonts w:ascii="Calibri" w:hAnsi="Calibri" w:cs="Calibri"/>
        </w:rPr>
        <w:t xml:space="preserve">’ve received relating to </w:t>
      </w:r>
      <w:r w:rsidRPr="00AA0D01">
        <w:rPr>
          <w:rFonts w:ascii="Calibri" w:hAnsi="Calibri" w:cs="Calibri"/>
        </w:rPr>
        <w:t xml:space="preserve">your fitness to </w:t>
      </w:r>
      <w:r w:rsidR="00C82879">
        <w:rPr>
          <w:rFonts w:ascii="Calibri" w:hAnsi="Calibri" w:cs="Calibri"/>
        </w:rPr>
        <w:t xml:space="preserve">be registered and to </w:t>
      </w:r>
      <w:r w:rsidRPr="00AA0D01">
        <w:rPr>
          <w:rFonts w:ascii="Calibri" w:hAnsi="Calibri" w:cs="Calibri"/>
        </w:rPr>
        <w:t>practise.</w:t>
      </w:r>
    </w:p>
    <w:p w14:paraId="79B17153" w14:textId="77777777" w:rsidR="007554E4" w:rsidRDefault="007554E4" w:rsidP="00D76A6D">
      <w:pPr>
        <w:spacing w:after="0" w:line="240" w:lineRule="auto"/>
      </w:pPr>
    </w:p>
    <w:p w14:paraId="63F4EF32" w14:textId="4BF44D2F" w:rsidR="007554E4" w:rsidRPr="00845C6B" w:rsidRDefault="007554E4" w:rsidP="007554E4">
      <w:pPr>
        <w:spacing w:after="0" w:line="240" w:lineRule="auto"/>
      </w:pPr>
      <w:r>
        <w:t>You</w:t>
      </w:r>
      <w:r w:rsidR="0054082F">
        <w:t>’ll</w:t>
      </w:r>
      <w:r>
        <w:t xml:space="preserve"> also need to send us </w:t>
      </w:r>
      <w:r w:rsidRPr="00845C6B">
        <w:t>the name and contact details of your treating practitioner(s)</w:t>
      </w:r>
      <w:r w:rsidR="0021308D">
        <w:t>,</w:t>
      </w:r>
      <w:r w:rsidRPr="00845C6B">
        <w:t xml:space="preserve"> outlin</w:t>
      </w:r>
      <w:r w:rsidR="0021308D">
        <w:t>ing</w:t>
      </w:r>
      <w:r w:rsidRPr="00845C6B">
        <w:t xml:space="preserve"> any involvement of the university/medical school</w:t>
      </w:r>
      <w:r>
        <w:t xml:space="preserve">, and </w:t>
      </w:r>
      <w:r w:rsidR="006A6E7C">
        <w:t xml:space="preserve">what </w:t>
      </w:r>
      <w:r w:rsidR="0021308D">
        <w:t>support</w:t>
      </w:r>
      <w:r w:rsidR="006A6E7C">
        <w:t>s</w:t>
      </w:r>
      <w:r w:rsidR="0021308D">
        <w:t xml:space="preserve"> you </w:t>
      </w:r>
      <w:r w:rsidR="006A6E7C">
        <w:t>have in place.</w:t>
      </w:r>
    </w:p>
    <w:p w14:paraId="468936B1" w14:textId="77777777" w:rsidR="007554E4" w:rsidRDefault="007554E4" w:rsidP="007554E4">
      <w:pPr>
        <w:spacing w:after="0" w:line="240" w:lineRule="auto"/>
      </w:pPr>
    </w:p>
    <w:p w14:paraId="48EEAA58" w14:textId="0B3604E9" w:rsidR="007554E4" w:rsidRPr="00F471C9" w:rsidRDefault="00EE18F9" w:rsidP="007554E4">
      <w:pPr>
        <w:spacing w:after="0" w:line="240" w:lineRule="auto"/>
      </w:pPr>
      <w:r>
        <w:t xml:space="preserve">Your information </w:t>
      </w:r>
      <w:r w:rsidRPr="00F471C9">
        <w:t>should</w:t>
      </w:r>
      <w:r w:rsidR="007554E4" w:rsidRPr="00F471C9">
        <w:t xml:space="preserve"> </w:t>
      </w:r>
      <w:r>
        <w:t xml:space="preserve">ideally </w:t>
      </w:r>
      <w:r w:rsidR="007554E4" w:rsidRPr="00F471C9">
        <w:t xml:space="preserve">be supported by a report from your treating doctor(s) </w:t>
      </w:r>
      <w:r w:rsidR="004370DF">
        <w:t xml:space="preserve">that </w:t>
      </w:r>
      <w:r w:rsidR="007554E4" w:rsidRPr="00F471C9">
        <w:t>cover</w:t>
      </w:r>
      <w:r w:rsidR="004370DF">
        <w:t>s</w:t>
      </w:r>
      <w:r w:rsidR="007554E4" w:rsidRPr="00F471C9">
        <w:t xml:space="preserve"> the </w:t>
      </w:r>
      <w:r w:rsidR="004370DF">
        <w:t xml:space="preserve">above </w:t>
      </w:r>
      <w:r w:rsidR="002674B3">
        <w:t xml:space="preserve">bulleted </w:t>
      </w:r>
      <w:r w:rsidR="007554E4" w:rsidRPr="00F471C9">
        <w:t xml:space="preserve">points. </w:t>
      </w:r>
      <w:r w:rsidR="002674B3">
        <w:t>This will be at your cost</w:t>
      </w:r>
      <w:r w:rsidR="007554E4" w:rsidRPr="00F471C9">
        <w:t>.</w:t>
      </w:r>
    </w:p>
    <w:p w14:paraId="6AD73D5E" w14:textId="77777777" w:rsidR="004931E2" w:rsidRDefault="004931E2" w:rsidP="00D76A6D">
      <w:pPr>
        <w:spacing w:after="0" w:line="240" w:lineRule="auto"/>
      </w:pPr>
    </w:p>
    <w:p w14:paraId="46AF563E" w14:textId="742DA346" w:rsidR="006A314B" w:rsidRDefault="00151BCC" w:rsidP="00D76A6D">
      <w:pPr>
        <w:spacing w:after="0" w:line="240" w:lineRule="auto"/>
      </w:pPr>
      <w:r w:rsidRPr="00845C6B">
        <w:lastRenderedPageBreak/>
        <w:t xml:space="preserve">There is also provision on the application form for you to consent </w:t>
      </w:r>
      <w:r w:rsidR="004931E2">
        <w:t xml:space="preserve">to </w:t>
      </w:r>
      <w:r w:rsidRPr="00845C6B">
        <w:t xml:space="preserve">Council’s Health </w:t>
      </w:r>
      <w:r w:rsidR="001A7CFB">
        <w:t xml:space="preserve">Case </w:t>
      </w:r>
      <w:r w:rsidRPr="00845C6B">
        <w:t>Manager</w:t>
      </w:r>
      <w:r w:rsidR="00F850A5">
        <w:t xml:space="preserve"> </w:t>
      </w:r>
      <w:r w:rsidRPr="00845C6B">
        <w:t>contact</w:t>
      </w:r>
      <w:r w:rsidR="004931E2">
        <w:t>ing</w:t>
      </w:r>
      <w:r w:rsidRPr="00845C6B">
        <w:t xml:space="preserve"> your treating practitioner(s) for </w:t>
      </w:r>
      <w:r w:rsidR="004931E2">
        <w:t xml:space="preserve">any clarification or </w:t>
      </w:r>
      <w:r w:rsidRPr="00845C6B">
        <w:t>further information.</w:t>
      </w:r>
    </w:p>
    <w:p w14:paraId="594448D5" w14:textId="77777777" w:rsidR="006A314B" w:rsidRDefault="006A314B" w:rsidP="00D76A6D">
      <w:pPr>
        <w:spacing w:after="0" w:line="240" w:lineRule="auto"/>
      </w:pPr>
    </w:p>
    <w:p w14:paraId="07D390F6" w14:textId="7080C280" w:rsidR="009D6EE1" w:rsidRPr="00681F88" w:rsidRDefault="009D6EE1" w:rsidP="005B2B0A">
      <w:pPr>
        <w:pStyle w:val="Heading2"/>
      </w:pPr>
      <w:r>
        <w:t xml:space="preserve">Where do I send </w:t>
      </w:r>
      <w:r w:rsidR="00212617">
        <w:t>my information?</w:t>
      </w:r>
    </w:p>
    <w:p w14:paraId="3DEED968" w14:textId="63C6BF8E" w:rsidR="004931E2" w:rsidRDefault="005D1139" w:rsidP="00465B10">
      <w:pPr>
        <w:spacing w:after="0" w:line="240" w:lineRule="auto"/>
      </w:pPr>
      <w:r>
        <w:t>Email:</w:t>
      </w:r>
      <w:r w:rsidR="00F850A5" w:rsidRPr="00845C6B">
        <w:t xml:space="preserve"> </w:t>
      </w:r>
      <w:hyperlink r:id="rId9" w:history="1">
        <w:r w:rsidR="00F850A5" w:rsidRPr="00A0423F">
          <w:rPr>
            <w:rStyle w:val="Hyperlink"/>
            <w:noProof/>
          </w:rPr>
          <w:t>reghealth@mcnz.org.nz</w:t>
        </w:r>
      </w:hyperlink>
      <w:r w:rsidR="00F850A5">
        <w:rPr>
          <w:noProof/>
        </w:rPr>
        <w:t>.</w:t>
      </w:r>
    </w:p>
    <w:p w14:paraId="77955F06" w14:textId="77777777" w:rsidR="00212617" w:rsidRDefault="00212617" w:rsidP="00212617">
      <w:pPr>
        <w:spacing w:after="0" w:line="240" w:lineRule="auto"/>
      </w:pPr>
    </w:p>
    <w:p w14:paraId="034792FF" w14:textId="6D5AFBCB" w:rsidR="000F525C" w:rsidRDefault="00212617" w:rsidP="0071523C">
      <w:pPr>
        <w:spacing w:after="0" w:line="240" w:lineRule="auto"/>
      </w:pPr>
      <w:r w:rsidRPr="00845C6B">
        <w:t xml:space="preserve">Jo Hawken </w:t>
      </w:r>
      <w:r w:rsidR="00E043FC">
        <w:t xml:space="preserve">and </w:t>
      </w:r>
      <w:r w:rsidR="002674B3">
        <w:t xml:space="preserve">Mirae Wilson are </w:t>
      </w:r>
      <w:r w:rsidRPr="00845C6B">
        <w:t>Health Case Manager</w:t>
      </w:r>
      <w:r w:rsidR="002674B3">
        <w:t>s</w:t>
      </w:r>
      <w:r w:rsidRPr="00845C6B">
        <w:t xml:space="preserve"> </w:t>
      </w:r>
      <w:r w:rsidR="00E043FC">
        <w:t xml:space="preserve">here </w:t>
      </w:r>
      <w:r w:rsidRPr="00845C6B">
        <w:t>at Council</w:t>
      </w:r>
      <w:r w:rsidR="00C82879">
        <w:t xml:space="preserve">, one of whom </w:t>
      </w:r>
      <w:r w:rsidR="00E043FC">
        <w:t xml:space="preserve">will </w:t>
      </w:r>
      <w:r w:rsidRPr="00845C6B">
        <w:t>follow</w:t>
      </w:r>
      <w:r w:rsidR="0071523C">
        <w:t>-</w:t>
      </w:r>
      <w:r w:rsidRPr="00845C6B">
        <w:t xml:space="preserve">up </w:t>
      </w:r>
      <w:r>
        <w:t xml:space="preserve">with you about </w:t>
      </w:r>
      <w:r w:rsidRPr="00845C6B">
        <w:t xml:space="preserve">the information </w:t>
      </w:r>
      <w:r>
        <w:t xml:space="preserve">you </w:t>
      </w:r>
      <w:r w:rsidR="006B123A">
        <w:t xml:space="preserve">have </w:t>
      </w:r>
      <w:r>
        <w:t>provide</w:t>
      </w:r>
      <w:r w:rsidR="006B123A">
        <w:t>d</w:t>
      </w:r>
      <w:r w:rsidRPr="00845C6B">
        <w:t>.</w:t>
      </w:r>
    </w:p>
    <w:p w14:paraId="74580BFE" w14:textId="77777777" w:rsidR="000F525C" w:rsidRDefault="000F525C" w:rsidP="0071523C">
      <w:pPr>
        <w:spacing w:after="0" w:line="240" w:lineRule="auto"/>
      </w:pPr>
    </w:p>
    <w:p w14:paraId="7BF6E074" w14:textId="7B04D82C" w:rsidR="000F525C" w:rsidRDefault="001D30E5" w:rsidP="0071523C">
      <w:pPr>
        <w:spacing w:after="0" w:line="240" w:lineRule="auto"/>
      </w:pPr>
      <w:r>
        <w:t>Please feel free to contact them in advance</w:t>
      </w:r>
      <w:r w:rsidR="006B46ED">
        <w:t xml:space="preserve"> with any questions you may have</w:t>
      </w:r>
      <w:r w:rsidR="00C31A65">
        <w:t>.</w:t>
      </w:r>
    </w:p>
    <w:p w14:paraId="431DDD7F" w14:textId="77777777" w:rsidR="000F525C" w:rsidRDefault="000F525C" w:rsidP="0071523C">
      <w:pPr>
        <w:spacing w:after="0" w:line="240" w:lineRule="auto"/>
      </w:pPr>
    </w:p>
    <w:p w14:paraId="0C8256CE" w14:textId="09AD7020" w:rsidR="00212617" w:rsidRPr="00845C6B" w:rsidRDefault="002674B3" w:rsidP="0071523C">
      <w:pPr>
        <w:spacing w:after="0" w:line="240" w:lineRule="auto"/>
      </w:pPr>
      <w:r>
        <w:t>Jo</w:t>
      </w:r>
      <w:r w:rsidR="00212617" w:rsidRPr="00845C6B">
        <w:t xml:space="preserve"> 0800 286 801 extn 769</w:t>
      </w:r>
      <w:r w:rsidR="00C31A65">
        <w:t xml:space="preserve"> (jhawken@mcnz.org.nz)</w:t>
      </w:r>
      <w:r w:rsidR="00EE2F80">
        <w:t xml:space="preserve">, </w:t>
      </w:r>
      <w:r w:rsidR="00E043FC">
        <w:t xml:space="preserve">or </w:t>
      </w:r>
      <w:r>
        <w:t>Mirae</w:t>
      </w:r>
      <w:r w:rsidR="00B159FC">
        <w:t xml:space="preserve"> </w:t>
      </w:r>
      <w:r w:rsidR="00E043FC">
        <w:t xml:space="preserve">0800 286 </w:t>
      </w:r>
      <w:r w:rsidR="00CD76AF">
        <w:t>801</w:t>
      </w:r>
      <w:r w:rsidR="00241263">
        <w:t xml:space="preserve"> extn 784</w:t>
      </w:r>
      <w:r w:rsidR="00C31A65">
        <w:t xml:space="preserve"> (mwilson@mcnz.org.nz).</w:t>
      </w:r>
    </w:p>
    <w:p w14:paraId="492DF937" w14:textId="77777777" w:rsidR="00872E4B" w:rsidRPr="00BF5A59" w:rsidRDefault="00872E4B" w:rsidP="00BF5A59">
      <w:pPr>
        <w:spacing w:after="0" w:line="240" w:lineRule="auto"/>
      </w:pPr>
    </w:p>
    <w:p w14:paraId="7AD781BD" w14:textId="0FD741C2" w:rsidR="00D76A6D" w:rsidRPr="00681F88" w:rsidRDefault="00D76A6D" w:rsidP="005B2B0A">
      <w:pPr>
        <w:pStyle w:val="Heading2"/>
      </w:pPr>
      <w:r w:rsidRPr="00681F88">
        <w:t xml:space="preserve">What </w:t>
      </w:r>
      <w:r w:rsidR="009D6EE1">
        <w:t>is the decision-making process?</w:t>
      </w:r>
    </w:p>
    <w:p w14:paraId="54FB85E3" w14:textId="5FFB648C" w:rsidR="00F850A5" w:rsidRDefault="00D00CC2" w:rsidP="00D76A6D">
      <w:pPr>
        <w:spacing w:after="0" w:line="240" w:lineRule="auto"/>
      </w:pPr>
      <w:r>
        <w:t>Your application will be on hold while</w:t>
      </w:r>
      <w:r w:rsidR="001B4983">
        <w:t xml:space="preserve"> </w:t>
      </w:r>
      <w:r w:rsidR="00C82879">
        <w:t xml:space="preserve">your </w:t>
      </w:r>
      <w:r w:rsidR="001B4983">
        <w:t xml:space="preserve">health disclosure and related </w:t>
      </w:r>
      <w:r w:rsidR="001B4983" w:rsidRPr="00845C6B">
        <w:t>information</w:t>
      </w:r>
      <w:r w:rsidR="001B4983">
        <w:t xml:space="preserve"> are </w:t>
      </w:r>
      <w:r w:rsidR="001B4983" w:rsidRPr="00845C6B">
        <w:t>reviewed by Jo</w:t>
      </w:r>
      <w:r w:rsidR="001B4983">
        <w:t xml:space="preserve"> or Mirae.</w:t>
      </w:r>
      <w:r w:rsidR="004C6BB6">
        <w:t xml:space="preserve"> They </w:t>
      </w:r>
      <w:r w:rsidR="00F850A5">
        <w:t>will</w:t>
      </w:r>
      <w:r w:rsidR="00B86744">
        <w:t xml:space="preserve"> </w:t>
      </w:r>
      <w:r w:rsidR="00F850A5" w:rsidRPr="00845C6B">
        <w:t xml:space="preserve">determine whether additional information or advice is required to establish </w:t>
      </w:r>
      <w:r w:rsidR="000F525C">
        <w:t xml:space="preserve">the </w:t>
      </w:r>
      <w:r w:rsidR="00F850A5" w:rsidRPr="00845C6B">
        <w:t xml:space="preserve">extent, if any, </w:t>
      </w:r>
      <w:r w:rsidR="00F850A5">
        <w:t xml:space="preserve">your </w:t>
      </w:r>
      <w:r w:rsidR="00F850A5" w:rsidRPr="00845C6B">
        <w:t>ability to practise</w:t>
      </w:r>
      <w:r w:rsidR="000F525C">
        <w:t xml:space="preserve"> might be affected</w:t>
      </w:r>
      <w:r w:rsidR="00452B25">
        <w:t>.</w:t>
      </w:r>
      <w:r w:rsidR="001A7CFB">
        <w:t xml:space="preserve"> </w:t>
      </w:r>
      <w:r w:rsidR="00452B25">
        <w:t>T</w:t>
      </w:r>
      <w:r w:rsidR="00CD76AF">
        <w:t xml:space="preserve">hey </w:t>
      </w:r>
      <w:r w:rsidR="001A7CFB">
        <w:t>will</w:t>
      </w:r>
      <w:r w:rsidR="00994DDC">
        <w:t xml:space="preserve"> also</w:t>
      </w:r>
      <w:r w:rsidR="001A7CFB">
        <w:t xml:space="preserve"> liaise</w:t>
      </w:r>
      <w:r w:rsidR="006709F6">
        <w:t>,</w:t>
      </w:r>
      <w:r w:rsidR="001A7CFB">
        <w:t xml:space="preserve"> </w:t>
      </w:r>
      <w:r w:rsidR="00994DDC">
        <w:t>where necessary</w:t>
      </w:r>
      <w:r w:rsidR="006709F6">
        <w:t>,</w:t>
      </w:r>
      <w:r w:rsidR="00994DDC">
        <w:t xml:space="preserve"> </w:t>
      </w:r>
      <w:r w:rsidR="001A7CFB">
        <w:t>with</w:t>
      </w:r>
      <w:r w:rsidR="001A7CFB" w:rsidRPr="00845C6B">
        <w:t xml:space="preserve"> Council’s Health Manager</w:t>
      </w:r>
      <w:r w:rsidR="001A7CFB">
        <w:t xml:space="preserve"> or the </w:t>
      </w:r>
      <w:r w:rsidR="001A7CFB" w:rsidRPr="00845C6B">
        <w:t>Health Committee Chair</w:t>
      </w:r>
      <w:r w:rsidR="00994DDC">
        <w:t>.</w:t>
      </w:r>
    </w:p>
    <w:p w14:paraId="6D9D0F12" w14:textId="77777777" w:rsidR="0071523C" w:rsidRDefault="0071523C" w:rsidP="0071523C">
      <w:pPr>
        <w:spacing w:after="0" w:line="240" w:lineRule="auto"/>
      </w:pPr>
    </w:p>
    <w:p w14:paraId="4504185D" w14:textId="0E602FF7" w:rsidR="00F850A5" w:rsidRPr="0071523C" w:rsidRDefault="009D6EE1" w:rsidP="0071523C">
      <w:pPr>
        <w:spacing w:after="0" w:line="240" w:lineRule="auto"/>
      </w:pPr>
      <w:r w:rsidRPr="0071523C">
        <w:t>On rare occasions</w:t>
      </w:r>
      <w:r w:rsidR="00F850A5" w:rsidRPr="0071523C">
        <w:t xml:space="preserve">, an independent </w:t>
      </w:r>
      <w:r w:rsidR="00465B10">
        <w:t>assessment (</w:t>
      </w:r>
      <w:proofErr w:type="spellStart"/>
      <w:r w:rsidR="00465B10">
        <w:t>eg</w:t>
      </w:r>
      <w:proofErr w:type="spellEnd"/>
      <w:r w:rsidR="00465B10">
        <w:t xml:space="preserve"> </w:t>
      </w:r>
      <w:r w:rsidR="00F850A5" w:rsidRPr="0071523C">
        <w:t>occupational, neuropsychological, medical or psychiatric</w:t>
      </w:r>
      <w:r w:rsidR="00465B10">
        <w:t>)</w:t>
      </w:r>
      <w:r w:rsidR="00F850A5" w:rsidRPr="0071523C">
        <w:t xml:space="preserve"> may be needed. This </w:t>
      </w:r>
      <w:r w:rsidRPr="0071523C">
        <w:t>c</w:t>
      </w:r>
      <w:r w:rsidR="00F850A5" w:rsidRPr="0071523C">
        <w:t xml:space="preserve">ould apply if the condition is ongoing, </w:t>
      </w:r>
      <w:r w:rsidR="00994DDC">
        <w:t xml:space="preserve">is </w:t>
      </w:r>
      <w:r w:rsidR="00F850A5" w:rsidRPr="0071523C">
        <w:t xml:space="preserve">remitting or relapsing, </w:t>
      </w:r>
      <w:r w:rsidR="000F525C">
        <w:t xml:space="preserve">or </w:t>
      </w:r>
      <w:r w:rsidR="00F850A5" w:rsidRPr="0071523C">
        <w:t xml:space="preserve">if </w:t>
      </w:r>
      <w:r w:rsidR="000F525C">
        <w:t>you have</w:t>
      </w:r>
      <w:r w:rsidR="00C82879">
        <w:t xml:space="preserve">n’t </w:t>
      </w:r>
      <w:r w:rsidR="00F850A5" w:rsidRPr="0071523C">
        <w:t xml:space="preserve">been well engaged in treatment </w:t>
      </w:r>
      <w:r w:rsidR="00D00CC2" w:rsidRPr="0071523C">
        <w:t>or do</w:t>
      </w:r>
      <w:r w:rsidR="006709F6">
        <w:t>n’t</w:t>
      </w:r>
      <w:r w:rsidR="00D00CC2" w:rsidRPr="0071523C">
        <w:t xml:space="preserve"> have a robust </w:t>
      </w:r>
      <w:r w:rsidR="00F850A5" w:rsidRPr="0071523C">
        <w:t>relapse management plan.</w:t>
      </w:r>
    </w:p>
    <w:p w14:paraId="3D5822BF" w14:textId="77777777" w:rsidR="0071523C" w:rsidRDefault="0071523C" w:rsidP="00F850A5">
      <w:pPr>
        <w:spacing w:after="0" w:line="240" w:lineRule="auto"/>
      </w:pPr>
    </w:p>
    <w:p w14:paraId="64D19D05" w14:textId="00698BD0" w:rsidR="006E1B7E" w:rsidRPr="0071523C" w:rsidRDefault="009D6EE1" w:rsidP="00F850A5">
      <w:pPr>
        <w:spacing w:after="0" w:line="240" w:lineRule="auto"/>
      </w:pPr>
      <w:r w:rsidRPr="0071523C">
        <w:t xml:space="preserve">Otherwise, </w:t>
      </w:r>
      <w:r w:rsidR="00212617" w:rsidRPr="0071523C">
        <w:t xml:space="preserve">the </w:t>
      </w:r>
      <w:r w:rsidR="00465B10">
        <w:t xml:space="preserve">treatment </w:t>
      </w:r>
      <w:r w:rsidR="00F850A5" w:rsidRPr="0071523C">
        <w:t xml:space="preserve">reports </w:t>
      </w:r>
      <w:r w:rsidR="00212617" w:rsidRPr="0071523C">
        <w:t xml:space="preserve">provided are usually sufficient to </w:t>
      </w:r>
      <w:r w:rsidR="00F850A5" w:rsidRPr="0071523C">
        <w:t xml:space="preserve">establish </w:t>
      </w:r>
      <w:r w:rsidR="00212617" w:rsidRPr="0071523C">
        <w:t>your fitness</w:t>
      </w:r>
      <w:r w:rsidR="006E1B7E" w:rsidRPr="0071523C">
        <w:t>, with or without supports.</w:t>
      </w:r>
    </w:p>
    <w:p w14:paraId="6CB19C88" w14:textId="77777777" w:rsidR="00D00CC2" w:rsidRPr="0071523C" w:rsidRDefault="00D00CC2" w:rsidP="00F850A5">
      <w:pPr>
        <w:spacing w:after="0" w:line="240" w:lineRule="auto"/>
      </w:pPr>
    </w:p>
    <w:p w14:paraId="74CEEE36" w14:textId="1B1CC364" w:rsidR="00D00CC2" w:rsidRDefault="002D3258" w:rsidP="00F850A5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Your application will </w:t>
      </w:r>
      <w:r w:rsidR="00707F4B">
        <w:rPr>
          <w:rFonts w:ascii="Calibri" w:hAnsi="Calibri" w:cs="Calibri"/>
          <w:lang w:val="en-US"/>
        </w:rPr>
        <w:t xml:space="preserve">then </w:t>
      </w:r>
      <w:r>
        <w:rPr>
          <w:rFonts w:ascii="Calibri" w:hAnsi="Calibri" w:cs="Calibri"/>
          <w:lang w:val="en-US"/>
        </w:rPr>
        <w:t xml:space="preserve">proceed in the usual way </w:t>
      </w:r>
      <w:r w:rsidR="00C82879">
        <w:rPr>
          <w:rFonts w:ascii="Calibri" w:hAnsi="Calibri" w:cs="Calibri"/>
          <w:lang w:val="en-US"/>
        </w:rPr>
        <w:t>–</w:t>
      </w:r>
      <w:r>
        <w:rPr>
          <w:rFonts w:ascii="Calibri" w:hAnsi="Calibri" w:cs="Calibri"/>
          <w:lang w:val="en-US"/>
        </w:rPr>
        <w:t xml:space="preserve"> a</w:t>
      </w:r>
      <w:r w:rsidR="00D00CC2">
        <w:rPr>
          <w:rFonts w:ascii="Calibri" w:hAnsi="Calibri" w:cs="Calibri"/>
          <w:lang w:val="en-US"/>
        </w:rPr>
        <w:t xml:space="preserve">s soon as </w:t>
      </w:r>
      <w:r w:rsidR="008A2CA7">
        <w:rPr>
          <w:rFonts w:ascii="Calibri" w:hAnsi="Calibri" w:cs="Calibri"/>
          <w:lang w:val="en-US"/>
        </w:rPr>
        <w:t xml:space="preserve">your </w:t>
      </w:r>
      <w:r w:rsidR="00D00CC2">
        <w:rPr>
          <w:rFonts w:ascii="Calibri" w:hAnsi="Calibri" w:cs="Calibri"/>
          <w:lang w:val="en-US"/>
        </w:rPr>
        <w:t xml:space="preserve">fitness </w:t>
      </w:r>
      <w:r w:rsidR="008A2CA7">
        <w:rPr>
          <w:rFonts w:ascii="Calibri" w:hAnsi="Calibri" w:cs="Calibri"/>
          <w:lang w:val="en-US"/>
        </w:rPr>
        <w:t xml:space="preserve">to </w:t>
      </w:r>
      <w:proofErr w:type="spellStart"/>
      <w:r w:rsidR="008A2CA7">
        <w:rPr>
          <w:rFonts w:ascii="Calibri" w:hAnsi="Calibri" w:cs="Calibri"/>
          <w:lang w:val="en-US"/>
        </w:rPr>
        <w:t>practise</w:t>
      </w:r>
      <w:proofErr w:type="spellEnd"/>
      <w:r w:rsidR="008A2CA7">
        <w:rPr>
          <w:rFonts w:ascii="Calibri" w:hAnsi="Calibri" w:cs="Calibri"/>
          <w:lang w:val="en-US"/>
        </w:rPr>
        <w:t xml:space="preserve"> </w:t>
      </w:r>
      <w:r w:rsidR="00D00CC2">
        <w:rPr>
          <w:rFonts w:ascii="Calibri" w:hAnsi="Calibri" w:cs="Calibri"/>
          <w:lang w:val="en-US"/>
        </w:rPr>
        <w:t>is confirmed</w:t>
      </w:r>
      <w:r>
        <w:rPr>
          <w:rFonts w:ascii="Calibri" w:hAnsi="Calibri" w:cs="Calibri"/>
          <w:lang w:val="en-US"/>
        </w:rPr>
        <w:t>.</w:t>
      </w:r>
    </w:p>
    <w:p w14:paraId="66919664" w14:textId="61380D1B" w:rsidR="009D6EE1" w:rsidRDefault="009D6EE1" w:rsidP="00F850A5">
      <w:pPr>
        <w:spacing w:after="0" w:line="240" w:lineRule="auto"/>
        <w:rPr>
          <w:rFonts w:ascii="Calibri" w:hAnsi="Calibri" w:cs="Calibri"/>
          <w:lang w:val="en-US"/>
        </w:rPr>
      </w:pPr>
    </w:p>
    <w:p w14:paraId="33359A41" w14:textId="18B31803" w:rsidR="00151BCC" w:rsidRPr="00681F88" w:rsidRDefault="00151BCC" w:rsidP="005B2B0A">
      <w:pPr>
        <w:pStyle w:val="Heading2"/>
      </w:pPr>
      <w:r w:rsidRPr="00681F88">
        <w:t>Council’s Health Committee</w:t>
      </w:r>
    </w:p>
    <w:p w14:paraId="2E8D3293" w14:textId="4A4D3237" w:rsidR="009A400D" w:rsidRDefault="00465B10" w:rsidP="00465B10">
      <w:pPr>
        <w:spacing w:after="0" w:line="240" w:lineRule="auto"/>
      </w:pPr>
      <w:r>
        <w:t xml:space="preserve">The Health Committee (the Committee) is a sub-committee of Council. </w:t>
      </w:r>
      <w:r w:rsidR="009A400D">
        <w:t xml:space="preserve">One of its roles is to </w:t>
      </w:r>
      <w:r w:rsidR="00D00CC2">
        <w:t>advise on fitness for registration</w:t>
      </w:r>
      <w:r w:rsidR="009A400D">
        <w:t xml:space="preserve"> if applicants have health conditions that have the capacity to impact o</w:t>
      </w:r>
      <w:r w:rsidR="006709F6">
        <w:t>n their</w:t>
      </w:r>
      <w:r w:rsidR="009A400D">
        <w:t xml:space="preserve"> practi</w:t>
      </w:r>
      <w:r w:rsidR="006709F6">
        <w:t>c</w:t>
      </w:r>
      <w:r w:rsidR="009A400D">
        <w:t>e</w:t>
      </w:r>
      <w:r w:rsidR="004C6BB6">
        <w:t>.</w:t>
      </w:r>
    </w:p>
    <w:p w14:paraId="79CAD4B6" w14:textId="77777777" w:rsidR="009A400D" w:rsidRDefault="009A400D" w:rsidP="00465B10">
      <w:pPr>
        <w:spacing w:after="0" w:line="240" w:lineRule="auto"/>
      </w:pPr>
    </w:p>
    <w:p w14:paraId="27321AAD" w14:textId="5B359EAA" w:rsidR="00260734" w:rsidRDefault="009A400D" w:rsidP="00260734">
      <w:pPr>
        <w:spacing w:after="0" w:line="240" w:lineRule="auto"/>
      </w:pPr>
      <w:r>
        <w:t xml:space="preserve">Some decisions are </w:t>
      </w:r>
      <w:r w:rsidR="00D00CC2">
        <w:t xml:space="preserve">delegated to Council’s Health Manager and </w:t>
      </w:r>
      <w:r w:rsidR="001A7CFB">
        <w:t>Health Case Managers</w:t>
      </w:r>
      <w:r w:rsidR="00D00CC2">
        <w:t>.</w:t>
      </w:r>
      <w:r w:rsidR="00260734">
        <w:t xml:space="preserve"> The Committee oversees these by reviewing summarised information showing </w:t>
      </w:r>
      <w:r w:rsidR="00260734" w:rsidRPr="00845C6B">
        <w:t xml:space="preserve">each </w:t>
      </w:r>
      <w:r w:rsidR="00260734">
        <w:t xml:space="preserve">applicant’s </w:t>
      </w:r>
      <w:r w:rsidR="00260734" w:rsidRPr="00845C6B">
        <w:t>name, the diagnosis given, advice/information received</w:t>
      </w:r>
      <w:r w:rsidR="00260734">
        <w:t xml:space="preserve">, </w:t>
      </w:r>
      <w:r w:rsidR="00260734" w:rsidRPr="00845C6B">
        <w:t>decisions made</w:t>
      </w:r>
      <w:r w:rsidR="00260734">
        <w:t xml:space="preserve"> and any proposed follow up. </w:t>
      </w:r>
    </w:p>
    <w:p w14:paraId="75AA147F" w14:textId="2259050B" w:rsidR="008A2CA7" w:rsidRDefault="008A2CA7" w:rsidP="008A2CA7">
      <w:pPr>
        <w:spacing w:after="0" w:line="240" w:lineRule="auto"/>
      </w:pPr>
    </w:p>
    <w:p w14:paraId="5478E3DD" w14:textId="581347D6" w:rsidR="00146953" w:rsidRPr="003E00D0" w:rsidRDefault="00146953" w:rsidP="00146953">
      <w:pPr>
        <w:spacing w:after="0" w:line="240" w:lineRule="auto"/>
      </w:pPr>
      <w:r w:rsidRPr="003E00D0">
        <w:t xml:space="preserve">Occasionally, all of an applicant’s information needs to be provided to the Committee so </w:t>
      </w:r>
      <w:r w:rsidR="003C2E3B" w:rsidRPr="003E00D0">
        <w:t xml:space="preserve">it </w:t>
      </w:r>
      <w:r w:rsidRPr="003E00D0">
        <w:t xml:space="preserve">can advise Council on that applicant’s fitness for registration and to practise. You will be informed if this step is being taken. You can make submissions in </w:t>
      </w:r>
      <w:r w:rsidR="003E00D0" w:rsidRPr="003E00D0">
        <w:t>writing or</w:t>
      </w:r>
      <w:r w:rsidRPr="003E00D0">
        <w:t xml:space="preserve"> </w:t>
      </w:r>
      <w:r w:rsidR="003C2E3B" w:rsidRPr="003E00D0">
        <w:t>attend the meeting it you wish</w:t>
      </w:r>
      <w:r w:rsidRPr="003E00D0">
        <w:t xml:space="preserve">. </w:t>
      </w:r>
    </w:p>
    <w:p w14:paraId="18E146DF" w14:textId="77777777" w:rsidR="008A2CA7" w:rsidRDefault="008A2CA7" w:rsidP="008A2CA7">
      <w:pPr>
        <w:spacing w:after="0" w:line="240" w:lineRule="auto"/>
      </w:pPr>
    </w:p>
    <w:p w14:paraId="150D6F86" w14:textId="1B8BFFFC" w:rsidR="00146953" w:rsidRDefault="00146953" w:rsidP="00146953">
      <w:pPr>
        <w:spacing w:after="0" w:line="240" w:lineRule="auto"/>
      </w:pPr>
      <w:r>
        <w:t xml:space="preserve">The profiles of all Council members can be viewed on Council’s </w:t>
      </w:r>
      <w:hyperlink r:id="rId10" w:history="1">
        <w:r w:rsidRPr="009C7710">
          <w:rPr>
            <w:rStyle w:val="Hyperlink"/>
          </w:rPr>
          <w:t>website</w:t>
        </w:r>
      </w:hyperlink>
      <w:r>
        <w:t>. Current Health Committee members are</w:t>
      </w:r>
      <w:bookmarkStart w:id="2" w:name="_Hlk172883884"/>
      <w:r w:rsidR="00BF5A59" w:rsidRPr="00632775">
        <w:t xml:space="preserve"> </w:t>
      </w:r>
      <w:r w:rsidR="00F543EA" w:rsidRPr="00F543EA">
        <w:t xml:space="preserve">Professor Ron Paterson </w:t>
      </w:r>
      <w:r>
        <w:t>(Chair), Dr Charles Hornabrook</w:t>
      </w:r>
      <w:r w:rsidR="00BF5A59">
        <w:t xml:space="preserve">, </w:t>
      </w:r>
      <w:r w:rsidR="003A08F8">
        <w:t xml:space="preserve">Dr Alexandra Muthu, </w:t>
      </w:r>
      <w:r w:rsidR="00BF5A59">
        <w:t>Dr David Ivory</w:t>
      </w:r>
      <w:r>
        <w:t xml:space="preserve"> </w:t>
      </w:r>
      <w:r w:rsidR="003A08F8">
        <w:t xml:space="preserve">(PhD), </w:t>
      </w:r>
      <w:r>
        <w:t>and</w:t>
      </w:r>
      <w:bookmarkEnd w:id="2"/>
      <w:r w:rsidR="00F543EA">
        <w:t xml:space="preserve"> Professor Marie Bismark</w:t>
      </w:r>
      <w:r>
        <w:t xml:space="preserve">. </w:t>
      </w:r>
      <w:r w:rsidR="003C2E3B">
        <w:t xml:space="preserve">The Chair of Council, </w:t>
      </w:r>
      <w:r>
        <w:t xml:space="preserve">Dr Rachelle Love, is an ex-officio member. </w:t>
      </w:r>
    </w:p>
    <w:p w14:paraId="33AE633E" w14:textId="77777777" w:rsidR="007A66E7" w:rsidRDefault="007A66E7" w:rsidP="00D00CC2">
      <w:pPr>
        <w:spacing w:after="0" w:line="240" w:lineRule="auto"/>
      </w:pPr>
    </w:p>
    <w:p w14:paraId="611CC8A3" w14:textId="6D9D7D07" w:rsidR="00D00CC2" w:rsidRPr="003E00D0" w:rsidRDefault="003C2E3B" w:rsidP="00472E6B">
      <w:pPr>
        <w:pStyle w:val="Heading2"/>
      </w:pPr>
      <w:r w:rsidRPr="003E00D0">
        <w:t>C</w:t>
      </w:r>
      <w:r w:rsidR="00CB5158" w:rsidRPr="003E00D0">
        <w:t xml:space="preserve">onflicts of interest </w:t>
      </w:r>
    </w:p>
    <w:p w14:paraId="54538E23" w14:textId="78CD1D9F" w:rsidR="00146953" w:rsidRPr="003E00D0" w:rsidRDefault="00146953" w:rsidP="00146953">
      <w:pPr>
        <w:spacing w:after="0" w:line="240" w:lineRule="auto"/>
      </w:pPr>
      <w:r w:rsidRPr="003E00D0">
        <w:lastRenderedPageBreak/>
        <w:t>If you believe you have a conflict of interest with a Council member, please let Jo or Mirae know</w:t>
      </w:r>
      <w:r w:rsidR="003C2E3B" w:rsidRPr="003E00D0">
        <w:t>.</w:t>
      </w:r>
      <w:r w:rsidRPr="003E00D0">
        <w:t xml:space="preserve"> They will discuss with you how it will be managed.</w:t>
      </w:r>
    </w:p>
    <w:p w14:paraId="1220664E" w14:textId="77777777" w:rsidR="00D00CC2" w:rsidRDefault="00D00CC2" w:rsidP="00BB669B">
      <w:pPr>
        <w:spacing w:after="0" w:line="240" w:lineRule="auto"/>
      </w:pPr>
    </w:p>
    <w:p w14:paraId="1E6A3CF7" w14:textId="77777777" w:rsidR="00D00CC2" w:rsidRPr="00681F88" w:rsidRDefault="00D00CC2" w:rsidP="00BF7C24">
      <w:pPr>
        <w:pStyle w:val="Heading2"/>
      </w:pPr>
      <w:r>
        <w:t>W</w:t>
      </w:r>
      <w:r w:rsidRPr="00283F43">
        <w:t xml:space="preserve">ho </w:t>
      </w:r>
      <w:r>
        <w:t xml:space="preserve">else </w:t>
      </w:r>
      <w:r w:rsidRPr="00283F43">
        <w:t xml:space="preserve">at the Council can see </w:t>
      </w:r>
      <w:r>
        <w:t>my health information</w:t>
      </w:r>
      <w:r w:rsidRPr="00283F43">
        <w:t xml:space="preserve">? </w:t>
      </w:r>
    </w:p>
    <w:p w14:paraId="1F29B624" w14:textId="15B713D5" w:rsidR="004C6BB6" w:rsidRDefault="00260734" w:rsidP="00A13356">
      <w:pPr>
        <w:spacing w:after="0" w:line="240" w:lineRule="auto"/>
        <w:rPr>
          <w:lang w:val="en-AU"/>
        </w:rPr>
      </w:pPr>
      <w:r>
        <w:rPr>
          <w:lang w:val="en-AU"/>
        </w:rPr>
        <w:t>Information held by the Health Team is secured</w:t>
      </w:r>
      <w:r w:rsidR="004C6BB6">
        <w:rPr>
          <w:lang w:val="en-AU"/>
        </w:rPr>
        <w:t xml:space="preserve"> and only accessible to the Team, Council’s registrar and deputy registrar, the CE and Deputy CE. </w:t>
      </w:r>
    </w:p>
    <w:p w14:paraId="637A1CED" w14:textId="77777777" w:rsidR="004C6BB6" w:rsidRDefault="004C6BB6" w:rsidP="00A13356">
      <w:pPr>
        <w:spacing w:after="0" w:line="240" w:lineRule="auto"/>
        <w:rPr>
          <w:lang w:val="en-AU"/>
        </w:rPr>
      </w:pPr>
    </w:p>
    <w:p w14:paraId="051FC8CC" w14:textId="45559720" w:rsidR="00146953" w:rsidRPr="009A1460" w:rsidRDefault="00146953" w:rsidP="00146953">
      <w:pPr>
        <w:spacing w:after="0" w:line="240" w:lineRule="auto"/>
        <w:rPr>
          <w:lang w:val="en-AU"/>
        </w:rPr>
      </w:pPr>
      <w:r w:rsidRPr="009A1460">
        <w:rPr>
          <w:lang w:val="en-AU"/>
        </w:rPr>
        <w:t xml:space="preserve">If your information has been </w:t>
      </w:r>
      <w:r w:rsidR="003C2E3B" w:rsidRPr="009A1460">
        <w:rPr>
          <w:lang w:val="en-AU"/>
        </w:rPr>
        <w:t xml:space="preserve">considered </w:t>
      </w:r>
      <w:r w:rsidRPr="009A1460">
        <w:rPr>
          <w:lang w:val="en-AU"/>
        </w:rPr>
        <w:t xml:space="preserve">by </w:t>
      </w:r>
      <w:r w:rsidR="003C2E3B" w:rsidRPr="009A1460">
        <w:rPr>
          <w:lang w:val="en-AU"/>
        </w:rPr>
        <w:t xml:space="preserve">Health </w:t>
      </w:r>
      <w:r w:rsidRPr="009A1460">
        <w:rPr>
          <w:lang w:val="en-AU"/>
        </w:rPr>
        <w:t xml:space="preserve">Committee members, this will be </w:t>
      </w:r>
      <w:proofErr w:type="spellStart"/>
      <w:r w:rsidR="003C2E3B" w:rsidRPr="009A1460">
        <w:rPr>
          <w:lang w:val="en-AU"/>
        </w:rPr>
        <w:t>minuted</w:t>
      </w:r>
      <w:proofErr w:type="spellEnd"/>
      <w:r w:rsidR="003C2E3B" w:rsidRPr="009A1460">
        <w:rPr>
          <w:lang w:val="en-AU"/>
        </w:rPr>
        <w:t>.</w:t>
      </w:r>
      <w:r w:rsidRPr="009A1460">
        <w:rPr>
          <w:lang w:val="en-AU"/>
        </w:rPr>
        <w:t xml:space="preserve"> </w:t>
      </w:r>
      <w:r w:rsidR="003C2E3B" w:rsidRPr="009A1460">
        <w:rPr>
          <w:lang w:val="en-AU"/>
        </w:rPr>
        <w:t xml:space="preserve">Council </w:t>
      </w:r>
      <w:r w:rsidR="00DF545D" w:rsidRPr="009A1460">
        <w:rPr>
          <w:lang w:val="en-AU"/>
        </w:rPr>
        <w:t xml:space="preserve">then receives the minutes. </w:t>
      </w:r>
      <w:r w:rsidRPr="009A1460">
        <w:rPr>
          <w:lang w:val="en-AU"/>
        </w:rPr>
        <w:t>These are in summary form</w:t>
      </w:r>
      <w:r w:rsidR="009A1460">
        <w:rPr>
          <w:lang w:val="en-AU"/>
        </w:rPr>
        <w:t xml:space="preserve"> and</w:t>
      </w:r>
      <w:r w:rsidRPr="009A1460">
        <w:rPr>
          <w:lang w:val="en-AU"/>
        </w:rPr>
        <w:t xml:space="preserve"> contain some of the health information you have given that relates to your fitness to practise, such as brief notification/disclosure information, key points from any reports/submissions received, the course of any illness/recovery, any issues around fitness, and points from any independent advice/recommendations received that are relevant to fitness to practise.</w:t>
      </w:r>
    </w:p>
    <w:p w14:paraId="1045AB7A" w14:textId="77777777" w:rsidR="002A0502" w:rsidRDefault="002A0502" w:rsidP="00BB669B">
      <w:pPr>
        <w:spacing w:after="0" w:line="240" w:lineRule="auto"/>
        <w:rPr>
          <w:lang w:val="en-AU"/>
        </w:rPr>
      </w:pPr>
    </w:p>
    <w:p w14:paraId="0A494055" w14:textId="5A183844" w:rsidR="00341CA9" w:rsidRPr="00283F43" w:rsidRDefault="00CC2EEC" w:rsidP="00BF7C24">
      <w:pPr>
        <w:pStyle w:val="Heading2"/>
      </w:pPr>
      <w:r>
        <w:t xml:space="preserve">Liaison </w:t>
      </w:r>
      <w:r w:rsidR="00341CA9" w:rsidRPr="00283F43">
        <w:t>with prevocational educational supervisors or the Chief Medical Officer</w:t>
      </w:r>
      <w:r w:rsidR="00AA0D01">
        <w:t xml:space="preserve"> in the hospital you are placed in </w:t>
      </w:r>
      <w:r w:rsidR="00341CA9" w:rsidRPr="00283F43">
        <w:t>(or equivalent authority</w:t>
      </w:r>
      <w:r w:rsidR="00EC3A34">
        <w:t xml:space="preserve"> in a community-based </w:t>
      </w:r>
      <w:r w:rsidR="00C24784">
        <w:t>attachment</w:t>
      </w:r>
      <w:r w:rsidR="00341CA9" w:rsidRPr="00283F43">
        <w:t>)</w:t>
      </w:r>
    </w:p>
    <w:p w14:paraId="56BEABF6" w14:textId="62CDE36E" w:rsidR="00341CA9" w:rsidRDefault="00341CA9" w:rsidP="00BB669B">
      <w:pPr>
        <w:spacing w:after="0" w:line="240" w:lineRule="auto"/>
      </w:pPr>
      <w:r w:rsidRPr="00845C6B">
        <w:t xml:space="preserve">Sometimes </w:t>
      </w:r>
      <w:r>
        <w:t xml:space="preserve">a </w:t>
      </w:r>
      <w:r w:rsidRPr="00845C6B">
        <w:t xml:space="preserve">new </w:t>
      </w:r>
      <w:r>
        <w:t>doctor can</w:t>
      </w:r>
      <w:r w:rsidRPr="00845C6B">
        <w:t xml:space="preserve"> benefit from additional support</w:t>
      </w:r>
      <w:r w:rsidR="00EC3A34">
        <w:t xml:space="preserve">, or </w:t>
      </w:r>
      <w:r w:rsidR="00EC3A34" w:rsidRPr="00845C6B">
        <w:t>protected time for treatment/review appointments</w:t>
      </w:r>
      <w:r w:rsidR="006E2727">
        <w:t xml:space="preserve">. </w:t>
      </w:r>
      <w:r w:rsidR="00EC3A34">
        <w:t>This could</w:t>
      </w:r>
      <w:r w:rsidR="00DF545D">
        <w:t xml:space="preserve"> be</w:t>
      </w:r>
      <w:r w:rsidR="00EC3A34">
        <w:t xml:space="preserve"> </w:t>
      </w:r>
      <w:r w:rsidR="00DF545D">
        <w:t xml:space="preserve">because they have </w:t>
      </w:r>
      <w:r w:rsidRPr="00845C6B">
        <w:t>residual symptoms of a condition</w:t>
      </w:r>
      <w:r>
        <w:t xml:space="preserve">, </w:t>
      </w:r>
      <w:r w:rsidRPr="00845C6B">
        <w:t xml:space="preserve">for example a brain injury, a transmissible major viral infection that </w:t>
      </w:r>
      <w:r w:rsidR="00580817">
        <w:t xml:space="preserve">may </w:t>
      </w:r>
      <w:r w:rsidRPr="00845C6B">
        <w:t>preclude exposure prone procedures, a relapsing/r</w:t>
      </w:r>
      <w:r w:rsidR="00EC3A34">
        <w:t>emitting condition,</w:t>
      </w:r>
      <w:r w:rsidR="00D2389D">
        <w:t xml:space="preserve"> or</w:t>
      </w:r>
      <w:r w:rsidR="00EC3A34">
        <w:t xml:space="preserve"> a </w:t>
      </w:r>
      <w:r w:rsidR="00C90FC3">
        <w:t>partially treated</w:t>
      </w:r>
      <w:r w:rsidRPr="00845C6B">
        <w:t xml:space="preserve"> condition.</w:t>
      </w:r>
    </w:p>
    <w:p w14:paraId="6BD7F320" w14:textId="77777777" w:rsidR="00341CA9" w:rsidRDefault="00341CA9" w:rsidP="00BB669B">
      <w:pPr>
        <w:spacing w:after="0" w:line="240" w:lineRule="auto"/>
      </w:pPr>
    </w:p>
    <w:p w14:paraId="56970F01" w14:textId="6DC0882F" w:rsidR="00341CA9" w:rsidRPr="00845C6B" w:rsidRDefault="00341CA9" w:rsidP="00BB669B">
      <w:pPr>
        <w:spacing w:after="0" w:line="240" w:lineRule="auto"/>
      </w:pPr>
      <w:r w:rsidRPr="00845C6B">
        <w:t xml:space="preserve">The new </w:t>
      </w:r>
      <w:r>
        <w:t xml:space="preserve">doctor </w:t>
      </w:r>
      <w:r w:rsidR="00CC2EEC">
        <w:t xml:space="preserve">may </w:t>
      </w:r>
      <w:r w:rsidRPr="00845C6B">
        <w:t>be asked to have</w:t>
      </w:r>
      <w:r w:rsidR="006E2727">
        <w:t xml:space="preserve"> a </w:t>
      </w:r>
      <w:r w:rsidRPr="00845C6B">
        <w:t xml:space="preserve">discussion with the prevocational educational supervisor assigned to them. In some </w:t>
      </w:r>
      <w:r w:rsidR="00842C6B" w:rsidRPr="00845C6B">
        <w:t>instances,</w:t>
      </w:r>
      <w:r w:rsidRPr="00845C6B">
        <w:t xml:space="preserve"> there may be more formal communication from the Council or Health Committee through the Health Case Manager. </w:t>
      </w:r>
      <w:r w:rsidR="002F3B80">
        <w:t xml:space="preserve">This won’t </w:t>
      </w:r>
      <w:r w:rsidR="00567082">
        <w:t>occur without your knowledge.</w:t>
      </w:r>
    </w:p>
    <w:p w14:paraId="7C278748" w14:textId="77777777" w:rsidR="00341CA9" w:rsidRDefault="00341CA9" w:rsidP="00BB669B">
      <w:pPr>
        <w:spacing w:after="0" w:line="240" w:lineRule="auto"/>
      </w:pPr>
    </w:p>
    <w:p w14:paraId="31AD1C6A" w14:textId="44923966" w:rsidR="00D2389D" w:rsidRPr="00845C6B" w:rsidRDefault="00D2389D" w:rsidP="00BB669B">
      <w:pPr>
        <w:spacing w:after="0" w:line="240" w:lineRule="auto"/>
      </w:pPr>
      <w:r w:rsidRPr="00845C6B">
        <w:t xml:space="preserve">The rationale for this is to ensure that </w:t>
      </w:r>
      <w:r w:rsidR="007A66E7">
        <w:t xml:space="preserve">the receiving </w:t>
      </w:r>
      <w:r w:rsidR="00AA0D01">
        <w:t>employer</w:t>
      </w:r>
      <w:r w:rsidRPr="00845C6B">
        <w:t xml:space="preserve"> has all the necessary information it needs to assist </w:t>
      </w:r>
      <w:r>
        <w:t xml:space="preserve">new doctors </w:t>
      </w:r>
      <w:r w:rsidRPr="00845C6B">
        <w:t xml:space="preserve">with a smooth transition from medical school to </w:t>
      </w:r>
      <w:r>
        <w:t xml:space="preserve">the role of </w:t>
      </w:r>
      <w:r w:rsidRPr="00845C6B">
        <w:t>a practising doctor. For example</w:t>
      </w:r>
      <w:r w:rsidR="001D0507">
        <w:t>,</w:t>
      </w:r>
      <w:r w:rsidR="006E2727">
        <w:t xml:space="preserve"> </w:t>
      </w:r>
      <w:r w:rsidR="001D0507">
        <w:t>the</w:t>
      </w:r>
      <w:r w:rsidR="00DF545D">
        <w:t xml:space="preserve"> employer </w:t>
      </w:r>
      <w:r w:rsidRPr="00845C6B">
        <w:t>can take health issues into account when assigning doctors to clinical attachments.</w:t>
      </w:r>
    </w:p>
    <w:p w14:paraId="3384D277" w14:textId="77777777" w:rsidR="00465B10" w:rsidRPr="00845C6B" w:rsidRDefault="00465B10" w:rsidP="00BB669B">
      <w:pPr>
        <w:spacing w:after="0" w:line="240" w:lineRule="auto"/>
      </w:pPr>
    </w:p>
    <w:p w14:paraId="2A626402" w14:textId="2DE5E855" w:rsidR="00D76A6D" w:rsidRPr="00681F88" w:rsidRDefault="00D76A6D" w:rsidP="00BF7C24">
      <w:pPr>
        <w:pStyle w:val="Heading2"/>
      </w:pPr>
      <w:r w:rsidRPr="00681F88">
        <w:t xml:space="preserve">How does the Privacy Act </w:t>
      </w:r>
      <w:r w:rsidR="00D622EB">
        <w:t>2020</w:t>
      </w:r>
      <w:r w:rsidRPr="00681F88">
        <w:t xml:space="preserve"> and the Health Information Privacy Code </w:t>
      </w:r>
      <w:r w:rsidR="004647BF">
        <w:t>2020</w:t>
      </w:r>
      <w:r w:rsidRPr="00681F88">
        <w:t xml:space="preserve"> apply to personal health information acquired and held by the Council? </w:t>
      </w:r>
    </w:p>
    <w:p w14:paraId="1BA36DAE" w14:textId="4078DBF6" w:rsidR="00D76A6D" w:rsidRPr="00845C6B" w:rsidRDefault="00D76A6D" w:rsidP="00465B10">
      <w:pPr>
        <w:spacing w:after="0" w:line="240" w:lineRule="auto"/>
      </w:pPr>
      <w:r w:rsidRPr="00845C6B">
        <w:t>Council is an ‘agency’ under the Ac</w:t>
      </w:r>
      <w:r w:rsidR="00CC2EEC">
        <w:t xml:space="preserve">t and the </w:t>
      </w:r>
      <w:r w:rsidRPr="00845C6B">
        <w:t xml:space="preserve">Code. The information we ask for is consistent with our statutory purpose to determine if a doctor is fit for registration. </w:t>
      </w:r>
    </w:p>
    <w:p w14:paraId="67B37497" w14:textId="77777777" w:rsidR="00D76A6D" w:rsidRPr="00845C6B" w:rsidRDefault="00D76A6D" w:rsidP="00D76A6D">
      <w:pPr>
        <w:spacing w:after="0" w:line="240" w:lineRule="auto"/>
      </w:pPr>
    </w:p>
    <w:p w14:paraId="6A8CB086" w14:textId="77777777" w:rsidR="00D76A6D" w:rsidRPr="00845C6B" w:rsidRDefault="00D76A6D" w:rsidP="00D76A6D">
      <w:pPr>
        <w:spacing w:after="0" w:line="240" w:lineRule="auto"/>
      </w:pPr>
      <w:r w:rsidRPr="00845C6B">
        <w:t>To read more on ways in which we may use this information, go to ‘</w:t>
      </w:r>
      <w:r w:rsidRPr="00845C6B">
        <w:rPr>
          <w:i/>
        </w:rPr>
        <w:t>About us’</w:t>
      </w:r>
      <w:r w:rsidRPr="00845C6B">
        <w:t xml:space="preserve"> on Council’s website.</w:t>
      </w:r>
    </w:p>
    <w:p w14:paraId="325D058F" w14:textId="77777777" w:rsidR="00D76A6D" w:rsidRPr="00845C6B" w:rsidRDefault="00D76A6D" w:rsidP="00A20581">
      <w:pPr>
        <w:spacing w:after="0" w:line="240" w:lineRule="auto"/>
      </w:pPr>
    </w:p>
    <w:p w14:paraId="03BE8D0C" w14:textId="3519376E" w:rsidR="00872E4B" w:rsidRDefault="00D76A6D" w:rsidP="00D76A6D">
      <w:pPr>
        <w:spacing w:after="0" w:line="240" w:lineRule="auto"/>
      </w:pPr>
      <w:r w:rsidRPr="009A1460">
        <w:t xml:space="preserve">There is </w:t>
      </w:r>
      <w:r w:rsidR="00CC2EEC" w:rsidRPr="009A1460">
        <w:t xml:space="preserve">also </w:t>
      </w:r>
      <w:r w:rsidRPr="009A1460">
        <w:t xml:space="preserve">more information on our </w:t>
      </w:r>
      <w:hyperlink r:id="rId11" w:history="1">
        <w:r w:rsidRPr="009A1460">
          <w:rPr>
            <w:rStyle w:val="Hyperlink"/>
          </w:rPr>
          <w:t>website</w:t>
        </w:r>
      </w:hyperlink>
      <w:r w:rsidRPr="009A1460">
        <w:t xml:space="preserve"> about the Health Committee’s role and approach when registered doctors have a condition affecting their ability to practise.</w:t>
      </w:r>
      <w:r w:rsidRPr="00845C6B">
        <w:t xml:space="preserve"> </w:t>
      </w:r>
    </w:p>
    <w:p w14:paraId="68648DF2" w14:textId="77777777" w:rsidR="00BB775E" w:rsidRDefault="00BB775E" w:rsidP="00D76A6D">
      <w:pPr>
        <w:spacing w:after="0" w:line="240" w:lineRule="auto"/>
      </w:pPr>
    </w:p>
    <w:p w14:paraId="25A034A7" w14:textId="0E10AABC" w:rsidR="001D0507" w:rsidRDefault="001D0507">
      <w:r>
        <w:br w:type="page"/>
      </w:r>
    </w:p>
    <w:p w14:paraId="3072AD63" w14:textId="77777777" w:rsidR="001D0507" w:rsidRPr="00871A9E" w:rsidRDefault="001D0507" w:rsidP="00D76A6D">
      <w:pPr>
        <w:spacing w:after="0" w:line="240" w:lineRule="auto"/>
      </w:pPr>
    </w:p>
    <w:p w14:paraId="5C79DD8A" w14:textId="51E6C18F" w:rsidR="00D710A5" w:rsidRDefault="00B26B0A" w:rsidP="00BF7C24">
      <w:pPr>
        <w:pStyle w:val="Heading1"/>
        <w:rPr>
          <w:rFonts w:ascii="Calibri" w:hAnsi="Calibri" w:cs="Calibri"/>
        </w:rPr>
      </w:pPr>
      <w:bookmarkStart w:id="3" w:name="_Convictions"/>
      <w:bookmarkEnd w:id="3"/>
      <w:r w:rsidRPr="00B26B0A">
        <w:t>Convictions</w:t>
      </w:r>
    </w:p>
    <w:p w14:paraId="16D177E1" w14:textId="77777777" w:rsidR="00544957" w:rsidRPr="00093731" w:rsidRDefault="00B26B0A" w:rsidP="00B26B0A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As the Council is not directly informed if students break the law, it is your responsibility, and in your best interest to tell</w:t>
      </w:r>
      <w:r w:rsidR="00544957" w:rsidRPr="00093731">
        <w:rPr>
          <w:rFonts w:ascii="Calibri" w:hAnsi="Calibri" w:cs="Calibri"/>
        </w:rPr>
        <w:t xml:space="preserve"> the Council of any convictions. </w:t>
      </w:r>
    </w:p>
    <w:p w14:paraId="7CF0B293" w14:textId="77777777" w:rsidR="00544957" w:rsidRPr="00093731" w:rsidRDefault="00544957" w:rsidP="00B26B0A">
      <w:pPr>
        <w:spacing w:after="0" w:line="240" w:lineRule="auto"/>
        <w:rPr>
          <w:rFonts w:ascii="Calibri" w:hAnsi="Calibri" w:cs="Calibri"/>
        </w:rPr>
      </w:pPr>
    </w:p>
    <w:p w14:paraId="38FFA850" w14:textId="556DB2E8" w:rsidR="00544957" w:rsidRPr="00093731" w:rsidRDefault="00544957" w:rsidP="00544957">
      <w:pPr>
        <w:spacing w:after="0" w:line="240" w:lineRule="auto"/>
      </w:pPr>
      <w:r w:rsidRPr="00093731">
        <w:t>If you</w:t>
      </w:r>
      <w:r w:rsidR="00312ACB">
        <w:t>’ve</w:t>
      </w:r>
      <w:r w:rsidRPr="00093731">
        <w:t xml:space="preserve"> ticked ‘Yes’ to having a conviction</w:t>
      </w:r>
      <w:r w:rsidR="00312ACB">
        <w:t>,</w:t>
      </w:r>
      <w:r w:rsidR="00093731">
        <w:t xml:space="preserve"> </w:t>
      </w:r>
      <w:r w:rsidR="00872E4B">
        <w:t xml:space="preserve">here </w:t>
      </w:r>
      <w:r w:rsidR="00093731">
        <w:t>are some examples of the type of information yo</w:t>
      </w:r>
      <w:r w:rsidR="00312ACB">
        <w:t>u’ll need to</w:t>
      </w:r>
      <w:r w:rsidR="00093731">
        <w:t xml:space="preserve"> provide </w:t>
      </w:r>
      <w:r w:rsidRPr="00093731">
        <w:t>with your</w:t>
      </w:r>
      <w:r w:rsidR="00DA3876">
        <w:t xml:space="preserve"> registration</w:t>
      </w:r>
      <w:r w:rsidRPr="00093731">
        <w:t xml:space="preserve"> application: </w:t>
      </w:r>
    </w:p>
    <w:p w14:paraId="7C430400" w14:textId="6E42D2BE" w:rsidR="00093731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 s</w:t>
      </w:r>
      <w:r w:rsidR="00093731" w:rsidRPr="00AA0D01">
        <w:rPr>
          <w:rFonts w:ascii="Calibri" w:hAnsi="Calibri" w:cs="Calibri"/>
        </w:rPr>
        <w:t>ummary of facts or court documentation</w:t>
      </w:r>
    </w:p>
    <w:p w14:paraId="478E4D15" w14:textId="77777777" w:rsidR="00CC2EEC" w:rsidRDefault="00CC2EEC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 written</w:t>
      </w:r>
      <w:r>
        <w:rPr>
          <w:rFonts w:ascii="Calibri" w:hAnsi="Calibri" w:cs="Calibri"/>
        </w:rPr>
        <w:t xml:space="preserve"> reflection on</w:t>
      </w:r>
      <w:r w:rsidRPr="00AA0D01">
        <w:rPr>
          <w:rFonts w:ascii="Calibri" w:hAnsi="Calibri" w:cs="Calibri"/>
        </w:rPr>
        <w:t xml:space="preserve"> the conviction</w:t>
      </w:r>
      <w:r>
        <w:rPr>
          <w:rFonts w:ascii="Calibri" w:hAnsi="Calibri" w:cs="Calibri"/>
        </w:rPr>
        <w:t xml:space="preserve"> -</w:t>
      </w:r>
      <w:r w:rsidRPr="00AA0D01">
        <w:rPr>
          <w:rFonts w:ascii="Calibri" w:hAnsi="Calibri" w:cs="Calibri"/>
        </w:rPr>
        <w:t xml:space="preserve"> in your own words </w:t>
      </w:r>
    </w:p>
    <w:p w14:paraId="31FD5C60" w14:textId="0090A172" w:rsidR="00544957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093731" w:rsidRPr="00AA0D01">
        <w:rPr>
          <w:rFonts w:ascii="Calibri" w:hAnsi="Calibri" w:cs="Calibri"/>
        </w:rPr>
        <w:t>ny other information that you think may be useful</w:t>
      </w:r>
      <w:r w:rsidR="00BA2B01" w:rsidRPr="00AA0D01">
        <w:rPr>
          <w:rFonts w:ascii="Calibri" w:hAnsi="Calibri" w:cs="Calibri"/>
        </w:rPr>
        <w:t>.</w:t>
      </w:r>
    </w:p>
    <w:p w14:paraId="5FCDA9C3" w14:textId="77777777" w:rsidR="00B26B0A" w:rsidRPr="00A20581" w:rsidRDefault="00B26B0A" w:rsidP="00B26B0A">
      <w:pPr>
        <w:spacing w:after="0" w:line="240" w:lineRule="auto"/>
        <w:rPr>
          <w:rFonts w:ascii="Calibri" w:hAnsi="Calibri" w:cs="Calibri"/>
        </w:rPr>
      </w:pPr>
    </w:p>
    <w:p w14:paraId="5F3FEA06" w14:textId="7061E102" w:rsidR="00093731" w:rsidRDefault="00093731" w:rsidP="00B26B0A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The information you provide will be considered by Council</w:t>
      </w:r>
      <w:r w:rsidR="00DA3876">
        <w:rPr>
          <w:rFonts w:ascii="Calibri" w:hAnsi="Calibri" w:cs="Calibri"/>
        </w:rPr>
        <w:t>’s Registrar</w:t>
      </w:r>
      <w:r w:rsidR="00907F61">
        <w:rPr>
          <w:rFonts w:ascii="Calibri" w:hAnsi="Calibri" w:cs="Calibri"/>
        </w:rPr>
        <w:t>.</w:t>
      </w:r>
    </w:p>
    <w:p w14:paraId="67B46C7E" w14:textId="77777777" w:rsidR="00871A9E" w:rsidRPr="00A20581" w:rsidRDefault="00871A9E" w:rsidP="00B26B0A">
      <w:pPr>
        <w:spacing w:after="0" w:line="240" w:lineRule="auto"/>
        <w:rPr>
          <w:rFonts w:ascii="Calibri" w:hAnsi="Calibri" w:cs="Calibri"/>
        </w:rPr>
      </w:pPr>
    </w:p>
    <w:p w14:paraId="5AB984A7" w14:textId="1C9C67CA" w:rsidR="00C54614" w:rsidRPr="00681F88" w:rsidRDefault="00B26B0A" w:rsidP="00BF7C24">
      <w:pPr>
        <w:pStyle w:val="Heading1"/>
        <w:rPr>
          <w:rFonts w:ascii="Calibri" w:hAnsi="Calibri" w:cs="Calibri"/>
        </w:rPr>
      </w:pPr>
      <w:bookmarkStart w:id="4" w:name="_University_disciplinary_order"/>
      <w:bookmarkEnd w:id="4"/>
      <w:r w:rsidRPr="00B26B0A">
        <w:t>University disciplinary order</w:t>
      </w:r>
    </w:p>
    <w:p w14:paraId="0D4B5424" w14:textId="171BA309" w:rsidR="00DA3876" w:rsidRPr="00093731" w:rsidRDefault="00DA3876" w:rsidP="00DA387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093731">
        <w:rPr>
          <w:rFonts w:ascii="Calibri" w:hAnsi="Calibri" w:cs="Calibri"/>
        </w:rPr>
        <w:t>t is your responsibility, and in your best interest to tell the Council</w:t>
      </w:r>
      <w:r>
        <w:rPr>
          <w:rFonts w:ascii="Calibri" w:hAnsi="Calibri" w:cs="Calibri"/>
        </w:rPr>
        <w:t xml:space="preserve"> of any </w:t>
      </w:r>
      <w:r w:rsidRPr="00093731">
        <w:rPr>
          <w:rFonts w:ascii="Calibri" w:hAnsi="Calibri" w:cs="Calibri"/>
        </w:rPr>
        <w:t>conduct findings</w:t>
      </w:r>
      <w:r>
        <w:rPr>
          <w:rFonts w:ascii="Calibri" w:hAnsi="Calibri" w:cs="Calibri"/>
        </w:rPr>
        <w:t xml:space="preserve"> or pending investigations</w:t>
      </w:r>
      <w:r w:rsidRPr="00093731">
        <w:rPr>
          <w:rFonts w:ascii="Calibri" w:hAnsi="Calibri" w:cs="Calibri"/>
        </w:rPr>
        <w:t xml:space="preserve">.  </w:t>
      </w:r>
    </w:p>
    <w:p w14:paraId="1DE79D01" w14:textId="77777777" w:rsidR="00DA3876" w:rsidRDefault="00DA3876" w:rsidP="00B26B0A">
      <w:pPr>
        <w:spacing w:after="0" w:line="240" w:lineRule="auto"/>
        <w:rPr>
          <w:rFonts w:ascii="Calibri" w:hAnsi="Calibri" w:cs="Calibri"/>
        </w:rPr>
      </w:pPr>
    </w:p>
    <w:p w14:paraId="597F047B" w14:textId="0A11A13F" w:rsidR="00DA3876" w:rsidRDefault="00B26B0A" w:rsidP="00DA3876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Under the HPCAA a person in charge of an educational programme in New Zealand</w:t>
      </w:r>
      <w:r w:rsidR="00CB468F">
        <w:rPr>
          <w:rFonts w:ascii="Calibri" w:hAnsi="Calibri" w:cs="Calibri"/>
        </w:rPr>
        <w:t>,</w:t>
      </w:r>
      <w:r w:rsidRPr="00093731">
        <w:rPr>
          <w:rFonts w:ascii="Calibri" w:hAnsi="Calibri" w:cs="Calibri"/>
        </w:rPr>
        <w:t xml:space="preserve"> </w:t>
      </w:r>
      <w:r w:rsidR="00CB468F">
        <w:rPr>
          <w:rFonts w:ascii="Calibri" w:hAnsi="Calibri" w:cs="Calibri"/>
        </w:rPr>
        <w:t>for example</w:t>
      </w:r>
      <w:r w:rsidRPr="00093731">
        <w:rPr>
          <w:rFonts w:ascii="Calibri" w:hAnsi="Calibri" w:cs="Calibri"/>
        </w:rPr>
        <w:t xml:space="preserve"> a dean of a medical school, who believes that a student who is completing a course would be unable to perform the functions required because of some </w:t>
      </w:r>
      <w:r w:rsidR="003473F6">
        <w:rPr>
          <w:rFonts w:ascii="Calibri" w:hAnsi="Calibri" w:cs="Calibri"/>
        </w:rPr>
        <w:t>health condition (</w:t>
      </w:r>
      <w:r w:rsidRPr="00093731">
        <w:rPr>
          <w:rFonts w:ascii="Calibri" w:hAnsi="Calibri" w:cs="Calibri"/>
        </w:rPr>
        <w:t>mental or physical</w:t>
      </w:r>
      <w:r w:rsidR="003473F6">
        <w:rPr>
          <w:rFonts w:ascii="Calibri" w:hAnsi="Calibri" w:cs="Calibri"/>
        </w:rPr>
        <w:t>) must</w:t>
      </w:r>
      <w:r w:rsidRPr="00093731">
        <w:rPr>
          <w:rFonts w:ascii="Calibri" w:hAnsi="Calibri" w:cs="Calibri"/>
        </w:rPr>
        <w:t xml:space="preserve"> promptly give the Registrar written n</w:t>
      </w:r>
      <w:r w:rsidR="00DA3876">
        <w:rPr>
          <w:rFonts w:ascii="Calibri" w:hAnsi="Calibri" w:cs="Calibri"/>
        </w:rPr>
        <w:t>otice of all the circumstances.</w:t>
      </w:r>
    </w:p>
    <w:p w14:paraId="78DBC9B5" w14:textId="77777777" w:rsidR="00DA3876" w:rsidRDefault="00DA3876" w:rsidP="00DA3876">
      <w:pPr>
        <w:spacing w:after="0" w:line="240" w:lineRule="auto"/>
        <w:rPr>
          <w:rFonts w:ascii="Calibri" w:hAnsi="Calibri" w:cs="Calibri"/>
        </w:rPr>
      </w:pPr>
    </w:p>
    <w:p w14:paraId="22D61B98" w14:textId="0A0B60C1" w:rsidR="00DA3876" w:rsidRPr="00093731" w:rsidRDefault="00DA3876" w:rsidP="00DA3876">
      <w:pPr>
        <w:spacing w:after="0" w:line="240" w:lineRule="auto"/>
      </w:pPr>
      <w:r w:rsidRPr="00093731">
        <w:t>If you</w:t>
      </w:r>
      <w:r w:rsidR="003473F6">
        <w:t xml:space="preserve">’ve </w:t>
      </w:r>
      <w:r w:rsidRPr="00093731">
        <w:t xml:space="preserve">ticked ‘Yes’ to </w:t>
      </w:r>
      <w:r>
        <w:t xml:space="preserve">being subject to a university disciplinary order </w:t>
      </w:r>
      <w:r w:rsidR="00872E4B">
        <w:t xml:space="preserve">here </w:t>
      </w:r>
      <w:r>
        <w:t xml:space="preserve">are some examples of the type of information you should provide </w:t>
      </w:r>
      <w:r w:rsidRPr="00093731">
        <w:t>with your</w:t>
      </w:r>
      <w:r>
        <w:t xml:space="preserve"> registration</w:t>
      </w:r>
      <w:r w:rsidRPr="00093731">
        <w:t xml:space="preserve"> application: </w:t>
      </w:r>
    </w:p>
    <w:p w14:paraId="0AED4CFF" w14:textId="4A3A3395" w:rsidR="00DA3876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DA3876" w:rsidRPr="00AA0D01">
        <w:rPr>
          <w:rFonts w:ascii="Calibri" w:hAnsi="Calibri" w:cs="Calibri"/>
        </w:rPr>
        <w:t xml:space="preserve"> written summary of the matter in your own words</w:t>
      </w:r>
    </w:p>
    <w:p w14:paraId="4CAF7DA5" w14:textId="7E0008BE" w:rsidR="00DA3876" w:rsidRPr="00AA0D01" w:rsidRDefault="00D710A5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o</w:t>
      </w:r>
      <w:r w:rsidR="00DA3876" w:rsidRPr="00AA0D01">
        <w:rPr>
          <w:rFonts w:ascii="Calibri" w:hAnsi="Calibri" w:cs="Calibri"/>
        </w:rPr>
        <w:t xml:space="preserve">fficial documentation from you University regarding </w:t>
      </w:r>
      <w:r w:rsidR="008E02A7" w:rsidRPr="00AA0D01">
        <w:rPr>
          <w:rFonts w:ascii="Calibri" w:hAnsi="Calibri" w:cs="Calibri"/>
        </w:rPr>
        <w:t>the investigation and outcome</w:t>
      </w:r>
    </w:p>
    <w:p w14:paraId="037406D3" w14:textId="625C5C21" w:rsidR="00DA3876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DA3876" w:rsidRPr="00AA0D01">
        <w:rPr>
          <w:rFonts w:ascii="Calibri" w:hAnsi="Calibri" w:cs="Calibri"/>
        </w:rPr>
        <w:t>ny other information that you think may be useful</w:t>
      </w:r>
      <w:r w:rsidR="00BA2B01" w:rsidRPr="00AA0D01">
        <w:rPr>
          <w:rFonts w:ascii="Calibri" w:hAnsi="Calibri" w:cs="Calibri"/>
        </w:rPr>
        <w:t>.</w:t>
      </w:r>
    </w:p>
    <w:p w14:paraId="15368500" w14:textId="77777777" w:rsidR="00544957" w:rsidRPr="00093731" w:rsidRDefault="00544957" w:rsidP="00544957">
      <w:pPr>
        <w:spacing w:after="0" w:line="240" w:lineRule="auto"/>
        <w:rPr>
          <w:rFonts w:ascii="Calibri" w:hAnsi="Calibri" w:cs="Calibri"/>
        </w:rPr>
      </w:pPr>
    </w:p>
    <w:p w14:paraId="67991B40" w14:textId="26F7E66A" w:rsidR="00DA3876" w:rsidRPr="00093731" w:rsidRDefault="00DA3876" w:rsidP="00A430A0">
      <w:pPr>
        <w:spacing w:after="0" w:line="240" w:lineRule="auto"/>
        <w:contextualSpacing/>
        <w:rPr>
          <w:rFonts w:ascii="Calibri" w:hAnsi="Calibri" w:cs="Calibri"/>
        </w:rPr>
      </w:pPr>
      <w:r w:rsidRPr="00093731">
        <w:rPr>
          <w:rFonts w:ascii="Calibri" w:hAnsi="Calibri" w:cs="Calibri"/>
        </w:rPr>
        <w:t>The information you provide will be considered by Council</w:t>
      </w:r>
      <w:r>
        <w:rPr>
          <w:rFonts w:ascii="Calibri" w:hAnsi="Calibri" w:cs="Calibri"/>
        </w:rPr>
        <w:t>’s Registrar</w:t>
      </w:r>
      <w:r w:rsidR="00907F61">
        <w:rPr>
          <w:rFonts w:ascii="Calibri" w:hAnsi="Calibri" w:cs="Calibri"/>
        </w:rPr>
        <w:t>.</w:t>
      </w:r>
    </w:p>
    <w:p w14:paraId="77B766AD" w14:textId="77777777" w:rsidR="00544957" w:rsidRPr="00681F88" w:rsidRDefault="00544957" w:rsidP="00681F88">
      <w:pPr>
        <w:spacing w:after="0" w:line="240" w:lineRule="auto"/>
      </w:pPr>
    </w:p>
    <w:p w14:paraId="1A22EB70" w14:textId="374665E2" w:rsidR="00C54614" w:rsidRPr="00681F88" w:rsidRDefault="00DA3876" w:rsidP="00BF7C24">
      <w:pPr>
        <w:pStyle w:val="Heading1"/>
      </w:pPr>
      <w:bookmarkStart w:id="5" w:name="_Professional_disciplinary_proceedin"/>
      <w:bookmarkEnd w:id="5"/>
      <w:r w:rsidRPr="00DA3876">
        <w:t>Professional disciplinary proceedings</w:t>
      </w:r>
    </w:p>
    <w:p w14:paraId="3AD6DFB3" w14:textId="77777777" w:rsidR="008E02A7" w:rsidRPr="00A20581" w:rsidRDefault="008E02A7" w:rsidP="008E02A7">
      <w:pPr>
        <w:tabs>
          <w:tab w:val="left" w:pos="426"/>
          <w:tab w:val="left" w:pos="480"/>
        </w:tabs>
        <w:contextualSpacing/>
      </w:pPr>
      <w:r>
        <w:rPr>
          <w:rFonts w:ascii="Calibri" w:hAnsi="Calibri" w:cs="Calibri"/>
        </w:rPr>
        <w:t>I</w:t>
      </w:r>
      <w:r w:rsidRPr="00093731">
        <w:rPr>
          <w:rFonts w:ascii="Calibri" w:hAnsi="Calibri" w:cs="Calibri"/>
        </w:rPr>
        <w:t>t is your responsibility, and in your best interest to tell the Council</w:t>
      </w:r>
      <w:r>
        <w:rPr>
          <w:rFonts w:ascii="Calibri" w:hAnsi="Calibri" w:cs="Calibri"/>
        </w:rPr>
        <w:t xml:space="preserve"> of any </w:t>
      </w:r>
      <w:r w:rsidRPr="00093731">
        <w:rPr>
          <w:rFonts w:ascii="Calibri" w:hAnsi="Calibri" w:cs="Calibri"/>
        </w:rPr>
        <w:t>conduct findings</w:t>
      </w:r>
      <w:r>
        <w:rPr>
          <w:rFonts w:ascii="Calibri" w:hAnsi="Calibri" w:cs="Calibri"/>
        </w:rPr>
        <w:t xml:space="preserve"> or pending investigations from any other professional </w:t>
      </w:r>
      <w:r w:rsidRPr="00A20581">
        <w:t>bodies.</w:t>
      </w:r>
    </w:p>
    <w:p w14:paraId="6050AC58" w14:textId="77777777" w:rsidR="008E02A7" w:rsidRDefault="008E02A7" w:rsidP="008E02A7">
      <w:pPr>
        <w:spacing w:after="0" w:line="240" w:lineRule="auto"/>
      </w:pPr>
    </w:p>
    <w:p w14:paraId="11F08F67" w14:textId="1EDC5C46" w:rsidR="008E02A7" w:rsidRPr="00093731" w:rsidRDefault="008E02A7" w:rsidP="008E02A7">
      <w:pPr>
        <w:spacing w:after="0" w:line="240" w:lineRule="auto"/>
      </w:pPr>
      <w:r w:rsidRPr="00093731">
        <w:t>If you</w:t>
      </w:r>
      <w:r w:rsidR="003473F6">
        <w:t xml:space="preserve">’ve </w:t>
      </w:r>
      <w:r w:rsidRPr="00093731">
        <w:t xml:space="preserve">ticked ‘Yes’ to </w:t>
      </w:r>
      <w:r>
        <w:t xml:space="preserve">being subject to a professional disciplinary proceeding </w:t>
      </w:r>
      <w:r w:rsidR="00872E4B">
        <w:t xml:space="preserve">here </w:t>
      </w:r>
      <w:r>
        <w:t xml:space="preserve">are some examples of the type of information you should provide </w:t>
      </w:r>
      <w:r w:rsidRPr="00093731">
        <w:t>with your</w:t>
      </w:r>
      <w:r>
        <w:t xml:space="preserve"> registration</w:t>
      </w:r>
      <w:r w:rsidRPr="00093731">
        <w:t xml:space="preserve"> application: </w:t>
      </w:r>
    </w:p>
    <w:p w14:paraId="54BA1751" w14:textId="25B974B8" w:rsidR="008E02A7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8E02A7" w:rsidRPr="00AA0D01">
        <w:rPr>
          <w:rFonts w:ascii="Calibri" w:hAnsi="Calibri" w:cs="Calibri"/>
        </w:rPr>
        <w:t xml:space="preserve"> written summary of the matter in your own words</w:t>
      </w:r>
    </w:p>
    <w:p w14:paraId="021D6169" w14:textId="0DB1202A" w:rsidR="008E02A7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o</w:t>
      </w:r>
      <w:r w:rsidR="008E02A7" w:rsidRPr="00AA0D01">
        <w:rPr>
          <w:rFonts w:ascii="Calibri" w:hAnsi="Calibri" w:cs="Calibri"/>
        </w:rPr>
        <w:t>fficial documentation from the professional body regarding the proceeding and outcome</w:t>
      </w:r>
    </w:p>
    <w:p w14:paraId="3C2EAA99" w14:textId="5F2BA16E" w:rsidR="008E02A7" w:rsidRPr="00AA0D01" w:rsidRDefault="00C54614" w:rsidP="00AA0D01">
      <w:pPr>
        <w:numPr>
          <w:ilvl w:val="0"/>
          <w:numId w:val="3"/>
        </w:numPr>
        <w:tabs>
          <w:tab w:val="clear" w:pos="360"/>
          <w:tab w:val="num" w:pos="600"/>
        </w:tabs>
        <w:spacing w:after="0" w:line="240" w:lineRule="auto"/>
        <w:ind w:left="567" w:hanging="567"/>
        <w:rPr>
          <w:rFonts w:ascii="Calibri" w:hAnsi="Calibri" w:cs="Calibri"/>
        </w:rPr>
      </w:pPr>
      <w:r w:rsidRPr="00AA0D01">
        <w:rPr>
          <w:rFonts w:ascii="Calibri" w:hAnsi="Calibri" w:cs="Calibri"/>
        </w:rPr>
        <w:t>a</w:t>
      </w:r>
      <w:r w:rsidR="008E02A7" w:rsidRPr="00AA0D01">
        <w:rPr>
          <w:rFonts w:ascii="Calibri" w:hAnsi="Calibri" w:cs="Calibri"/>
        </w:rPr>
        <w:t>ny other information that you think may be useful</w:t>
      </w:r>
      <w:r w:rsidR="00BA2B01" w:rsidRPr="00AA0D01">
        <w:rPr>
          <w:rFonts w:ascii="Calibri" w:hAnsi="Calibri" w:cs="Calibri"/>
        </w:rPr>
        <w:t>.</w:t>
      </w:r>
    </w:p>
    <w:p w14:paraId="655384ED" w14:textId="77777777" w:rsidR="008E02A7" w:rsidRPr="00093731" w:rsidRDefault="008E02A7" w:rsidP="008E02A7">
      <w:pPr>
        <w:spacing w:after="0" w:line="240" w:lineRule="auto"/>
        <w:rPr>
          <w:rFonts w:ascii="Calibri" w:hAnsi="Calibri" w:cs="Calibri"/>
        </w:rPr>
      </w:pPr>
    </w:p>
    <w:p w14:paraId="501F64AB" w14:textId="55A0E27A" w:rsidR="007A2D23" w:rsidRDefault="008E02A7" w:rsidP="008E02A7">
      <w:pPr>
        <w:spacing w:after="0" w:line="240" w:lineRule="auto"/>
        <w:rPr>
          <w:rFonts w:ascii="Calibri" w:hAnsi="Calibri" w:cs="Calibri"/>
        </w:rPr>
      </w:pPr>
      <w:r w:rsidRPr="00093731">
        <w:rPr>
          <w:rFonts w:ascii="Calibri" w:hAnsi="Calibri" w:cs="Calibri"/>
        </w:rPr>
        <w:t>The information you provide will be considered by Council</w:t>
      </w:r>
      <w:r>
        <w:rPr>
          <w:rFonts w:ascii="Calibri" w:hAnsi="Calibri" w:cs="Calibri"/>
        </w:rPr>
        <w:t>’s Registrar</w:t>
      </w:r>
      <w:r w:rsidR="00907F61">
        <w:rPr>
          <w:rFonts w:ascii="Calibri" w:hAnsi="Calibri" w:cs="Calibri"/>
        </w:rPr>
        <w:t>.</w:t>
      </w:r>
    </w:p>
    <w:p w14:paraId="351083E6" w14:textId="3DD49A72" w:rsidR="008E02A7" w:rsidRPr="00093731" w:rsidRDefault="008E02A7" w:rsidP="001D0507">
      <w:pPr>
        <w:rPr>
          <w:rFonts w:ascii="Calibri" w:hAnsi="Calibri" w:cs="Calibri"/>
        </w:rPr>
      </w:pPr>
    </w:p>
    <w:sectPr w:rsidR="008E02A7" w:rsidRPr="0009373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53C6" w14:textId="77777777" w:rsidR="00182D65" w:rsidRDefault="00182D65" w:rsidP="00D622EB">
      <w:pPr>
        <w:spacing w:after="0" w:line="240" w:lineRule="auto"/>
      </w:pPr>
      <w:r>
        <w:separator/>
      </w:r>
    </w:p>
  </w:endnote>
  <w:endnote w:type="continuationSeparator" w:id="0">
    <w:p w14:paraId="6F87B0FB" w14:textId="77777777" w:rsidR="00182D65" w:rsidRDefault="00182D65" w:rsidP="00D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2BD3" w14:textId="404A568E" w:rsidR="00D622EB" w:rsidRPr="00D622EB" w:rsidRDefault="00D622EB">
    <w:pPr>
      <w:pStyle w:val="Footer"/>
      <w:rPr>
        <w:sz w:val="18"/>
        <w:szCs w:val="18"/>
      </w:rPr>
    </w:pPr>
    <w:r w:rsidRPr="00D622EB">
      <w:rPr>
        <w:sz w:val="18"/>
        <w:szCs w:val="18"/>
      </w:rPr>
      <w:t xml:space="preserve">DM </w:t>
    </w:r>
    <w:r w:rsidR="00FE19A5" w:rsidRPr="00FE19A5">
      <w:rPr>
        <w:sz w:val="18"/>
        <w:szCs w:val="18"/>
      </w:rPr>
      <w:t>19767258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3100" w14:textId="77777777" w:rsidR="00182D65" w:rsidRDefault="00182D65" w:rsidP="00D622EB">
      <w:pPr>
        <w:spacing w:after="0" w:line="240" w:lineRule="auto"/>
      </w:pPr>
      <w:r>
        <w:separator/>
      </w:r>
    </w:p>
  </w:footnote>
  <w:footnote w:type="continuationSeparator" w:id="0">
    <w:p w14:paraId="25589913" w14:textId="77777777" w:rsidR="00182D65" w:rsidRDefault="00182D65" w:rsidP="00D62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B2B"/>
    <w:multiLevelType w:val="hybridMultilevel"/>
    <w:tmpl w:val="294EE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8C3"/>
    <w:multiLevelType w:val="hybridMultilevel"/>
    <w:tmpl w:val="98B868F4"/>
    <w:lvl w:ilvl="0" w:tplc="C324DB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1420"/>
    <w:multiLevelType w:val="hybridMultilevel"/>
    <w:tmpl w:val="78C809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5BDD"/>
    <w:multiLevelType w:val="hybridMultilevel"/>
    <w:tmpl w:val="DACC70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C3B"/>
    <w:multiLevelType w:val="hybridMultilevel"/>
    <w:tmpl w:val="48820B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35108"/>
    <w:multiLevelType w:val="hybridMultilevel"/>
    <w:tmpl w:val="DCD8E86C"/>
    <w:lvl w:ilvl="0" w:tplc="42784C0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70385373">
    <w:abstractNumId w:val="2"/>
  </w:num>
  <w:num w:numId="2" w16cid:durableId="643581935">
    <w:abstractNumId w:val="5"/>
  </w:num>
  <w:num w:numId="3" w16cid:durableId="1230924233">
    <w:abstractNumId w:val="1"/>
  </w:num>
  <w:num w:numId="4" w16cid:durableId="480541884">
    <w:abstractNumId w:val="4"/>
  </w:num>
  <w:num w:numId="5" w16cid:durableId="1059329173">
    <w:abstractNumId w:val="3"/>
  </w:num>
  <w:num w:numId="6" w16cid:durableId="131695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D6"/>
    <w:rsid w:val="0002515E"/>
    <w:rsid w:val="0002534D"/>
    <w:rsid w:val="00063395"/>
    <w:rsid w:val="00066F03"/>
    <w:rsid w:val="0007749D"/>
    <w:rsid w:val="000815C4"/>
    <w:rsid w:val="00086748"/>
    <w:rsid w:val="00093731"/>
    <w:rsid w:val="000D2FCF"/>
    <w:rsid w:val="000D7C0F"/>
    <w:rsid w:val="000E1987"/>
    <w:rsid w:val="000E455D"/>
    <w:rsid w:val="000E628A"/>
    <w:rsid w:val="000F40A4"/>
    <w:rsid w:val="000F525C"/>
    <w:rsid w:val="00101980"/>
    <w:rsid w:val="00107EFA"/>
    <w:rsid w:val="0011433A"/>
    <w:rsid w:val="00116C3C"/>
    <w:rsid w:val="00127A3B"/>
    <w:rsid w:val="00146953"/>
    <w:rsid w:val="00151BCC"/>
    <w:rsid w:val="00155DAC"/>
    <w:rsid w:val="00156C06"/>
    <w:rsid w:val="00160DA1"/>
    <w:rsid w:val="00171EF6"/>
    <w:rsid w:val="00182D65"/>
    <w:rsid w:val="001915A8"/>
    <w:rsid w:val="001A3015"/>
    <w:rsid w:val="001A7504"/>
    <w:rsid w:val="001A7CFB"/>
    <w:rsid w:val="001B0CE9"/>
    <w:rsid w:val="001B4983"/>
    <w:rsid w:val="001C2B6B"/>
    <w:rsid w:val="001D0507"/>
    <w:rsid w:val="001D30E5"/>
    <w:rsid w:val="001D623D"/>
    <w:rsid w:val="001D69E5"/>
    <w:rsid w:val="001F0691"/>
    <w:rsid w:val="00212617"/>
    <w:rsid w:val="0021308D"/>
    <w:rsid w:val="00222CC1"/>
    <w:rsid w:val="00230475"/>
    <w:rsid w:val="002313E9"/>
    <w:rsid w:val="00241263"/>
    <w:rsid w:val="0025622D"/>
    <w:rsid w:val="00260734"/>
    <w:rsid w:val="002674B3"/>
    <w:rsid w:val="00274762"/>
    <w:rsid w:val="00280608"/>
    <w:rsid w:val="00296EE1"/>
    <w:rsid w:val="002A0502"/>
    <w:rsid w:val="002D3258"/>
    <w:rsid w:val="002F3B80"/>
    <w:rsid w:val="00312ACB"/>
    <w:rsid w:val="00315348"/>
    <w:rsid w:val="003233B9"/>
    <w:rsid w:val="00341CA9"/>
    <w:rsid w:val="00344379"/>
    <w:rsid w:val="003473F6"/>
    <w:rsid w:val="003611E5"/>
    <w:rsid w:val="00392C1A"/>
    <w:rsid w:val="00393278"/>
    <w:rsid w:val="003A08F8"/>
    <w:rsid w:val="003B1217"/>
    <w:rsid w:val="003B38D2"/>
    <w:rsid w:val="003C2E3B"/>
    <w:rsid w:val="003C7CB4"/>
    <w:rsid w:val="003C7DC3"/>
    <w:rsid w:val="003E00D0"/>
    <w:rsid w:val="003F1BF4"/>
    <w:rsid w:val="003F4EF7"/>
    <w:rsid w:val="003F7095"/>
    <w:rsid w:val="004075C8"/>
    <w:rsid w:val="00407DC4"/>
    <w:rsid w:val="004370DF"/>
    <w:rsid w:val="004505DC"/>
    <w:rsid w:val="00452B25"/>
    <w:rsid w:val="004647BF"/>
    <w:rsid w:val="00465B10"/>
    <w:rsid w:val="00466213"/>
    <w:rsid w:val="00472E6B"/>
    <w:rsid w:val="0047608B"/>
    <w:rsid w:val="00483C55"/>
    <w:rsid w:val="00485DDF"/>
    <w:rsid w:val="004931E2"/>
    <w:rsid w:val="004A2346"/>
    <w:rsid w:val="004B4FF0"/>
    <w:rsid w:val="004B6C0F"/>
    <w:rsid w:val="004C56F2"/>
    <w:rsid w:val="004C6BB6"/>
    <w:rsid w:val="004D05B7"/>
    <w:rsid w:val="0052131C"/>
    <w:rsid w:val="0054082F"/>
    <w:rsid w:val="00544957"/>
    <w:rsid w:val="0055554C"/>
    <w:rsid w:val="00567082"/>
    <w:rsid w:val="0057064F"/>
    <w:rsid w:val="00571D62"/>
    <w:rsid w:val="00577D91"/>
    <w:rsid w:val="00580817"/>
    <w:rsid w:val="00583A6D"/>
    <w:rsid w:val="005B1AE1"/>
    <w:rsid w:val="005B2B0A"/>
    <w:rsid w:val="005C608C"/>
    <w:rsid w:val="005C6B6E"/>
    <w:rsid w:val="005D1139"/>
    <w:rsid w:val="005F07FE"/>
    <w:rsid w:val="005F7F1E"/>
    <w:rsid w:val="006009D3"/>
    <w:rsid w:val="006120A9"/>
    <w:rsid w:val="00632775"/>
    <w:rsid w:val="00663DD2"/>
    <w:rsid w:val="00663E61"/>
    <w:rsid w:val="00663F95"/>
    <w:rsid w:val="00665493"/>
    <w:rsid w:val="006709F6"/>
    <w:rsid w:val="00681F88"/>
    <w:rsid w:val="006A0B0B"/>
    <w:rsid w:val="006A314B"/>
    <w:rsid w:val="006A6E7C"/>
    <w:rsid w:val="006A74CD"/>
    <w:rsid w:val="006B123A"/>
    <w:rsid w:val="006B3B12"/>
    <w:rsid w:val="006B404A"/>
    <w:rsid w:val="006B46ED"/>
    <w:rsid w:val="006C633D"/>
    <w:rsid w:val="006E1B7E"/>
    <w:rsid w:val="006E2727"/>
    <w:rsid w:val="006F03CA"/>
    <w:rsid w:val="006F0BF8"/>
    <w:rsid w:val="00707F4B"/>
    <w:rsid w:val="0071523C"/>
    <w:rsid w:val="007554E4"/>
    <w:rsid w:val="00767342"/>
    <w:rsid w:val="007A2D23"/>
    <w:rsid w:val="007A30B4"/>
    <w:rsid w:val="007A66E7"/>
    <w:rsid w:val="007A797C"/>
    <w:rsid w:val="007E462F"/>
    <w:rsid w:val="00834321"/>
    <w:rsid w:val="00834608"/>
    <w:rsid w:val="00842C6B"/>
    <w:rsid w:val="00843064"/>
    <w:rsid w:val="008555B5"/>
    <w:rsid w:val="00861F96"/>
    <w:rsid w:val="00871A9E"/>
    <w:rsid w:val="00872E4B"/>
    <w:rsid w:val="008964A7"/>
    <w:rsid w:val="008A2CA7"/>
    <w:rsid w:val="008A3F99"/>
    <w:rsid w:val="008A6788"/>
    <w:rsid w:val="008E02A7"/>
    <w:rsid w:val="00907F61"/>
    <w:rsid w:val="009413E8"/>
    <w:rsid w:val="00951511"/>
    <w:rsid w:val="00961421"/>
    <w:rsid w:val="0098096B"/>
    <w:rsid w:val="00983CF3"/>
    <w:rsid w:val="00985715"/>
    <w:rsid w:val="00994DDC"/>
    <w:rsid w:val="00996320"/>
    <w:rsid w:val="009A1460"/>
    <w:rsid w:val="009A400D"/>
    <w:rsid w:val="009B3966"/>
    <w:rsid w:val="009B7856"/>
    <w:rsid w:val="009C5453"/>
    <w:rsid w:val="009C7710"/>
    <w:rsid w:val="009D6EE1"/>
    <w:rsid w:val="00A13356"/>
    <w:rsid w:val="00A20581"/>
    <w:rsid w:val="00A32EF6"/>
    <w:rsid w:val="00A430A0"/>
    <w:rsid w:val="00A52142"/>
    <w:rsid w:val="00A65E0B"/>
    <w:rsid w:val="00AA0D01"/>
    <w:rsid w:val="00AB6E5C"/>
    <w:rsid w:val="00AF41EA"/>
    <w:rsid w:val="00AF7C41"/>
    <w:rsid w:val="00B159FC"/>
    <w:rsid w:val="00B26B0A"/>
    <w:rsid w:val="00B52794"/>
    <w:rsid w:val="00B62C48"/>
    <w:rsid w:val="00B655E5"/>
    <w:rsid w:val="00B65FBF"/>
    <w:rsid w:val="00B66FE0"/>
    <w:rsid w:val="00B772DE"/>
    <w:rsid w:val="00B86744"/>
    <w:rsid w:val="00B94F4D"/>
    <w:rsid w:val="00BA27A4"/>
    <w:rsid w:val="00BA2B01"/>
    <w:rsid w:val="00BB669B"/>
    <w:rsid w:val="00BB775E"/>
    <w:rsid w:val="00BC18D6"/>
    <w:rsid w:val="00BD32ED"/>
    <w:rsid w:val="00BF5A59"/>
    <w:rsid w:val="00BF7C24"/>
    <w:rsid w:val="00C10B87"/>
    <w:rsid w:val="00C12174"/>
    <w:rsid w:val="00C1366B"/>
    <w:rsid w:val="00C24784"/>
    <w:rsid w:val="00C31A65"/>
    <w:rsid w:val="00C34027"/>
    <w:rsid w:val="00C41320"/>
    <w:rsid w:val="00C54614"/>
    <w:rsid w:val="00C57C5B"/>
    <w:rsid w:val="00C66176"/>
    <w:rsid w:val="00C82879"/>
    <w:rsid w:val="00C82A9C"/>
    <w:rsid w:val="00C90FC3"/>
    <w:rsid w:val="00CB468F"/>
    <w:rsid w:val="00CB5158"/>
    <w:rsid w:val="00CC1054"/>
    <w:rsid w:val="00CC2EEC"/>
    <w:rsid w:val="00CC33E1"/>
    <w:rsid w:val="00CD76AF"/>
    <w:rsid w:val="00CF0BCE"/>
    <w:rsid w:val="00CF1109"/>
    <w:rsid w:val="00D000DC"/>
    <w:rsid w:val="00D00CC2"/>
    <w:rsid w:val="00D14D60"/>
    <w:rsid w:val="00D162B5"/>
    <w:rsid w:val="00D170A3"/>
    <w:rsid w:val="00D2389D"/>
    <w:rsid w:val="00D34961"/>
    <w:rsid w:val="00D50D4C"/>
    <w:rsid w:val="00D622EB"/>
    <w:rsid w:val="00D710A5"/>
    <w:rsid w:val="00D719CC"/>
    <w:rsid w:val="00D76A6D"/>
    <w:rsid w:val="00D82F59"/>
    <w:rsid w:val="00DA3876"/>
    <w:rsid w:val="00DB4E26"/>
    <w:rsid w:val="00DE63E1"/>
    <w:rsid w:val="00DF545D"/>
    <w:rsid w:val="00DF5971"/>
    <w:rsid w:val="00E043FC"/>
    <w:rsid w:val="00E05D0D"/>
    <w:rsid w:val="00E0665C"/>
    <w:rsid w:val="00E10267"/>
    <w:rsid w:val="00E20EAA"/>
    <w:rsid w:val="00E22209"/>
    <w:rsid w:val="00E321DD"/>
    <w:rsid w:val="00E40E4A"/>
    <w:rsid w:val="00E43DAE"/>
    <w:rsid w:val="00E71FFD"/>
    <w:rsid w:val="00E8488E"/>
    <w:rsid w:val="00EA1058"/>
    <w:rsid w:val="00EA4C68"/>
    <w:rsid w:val="00EC3A34"/>
    <w:rsid w:val="00EE18F9"/>
    <w:rsid w:val="00EE2F80"/>
    <w:rsid w:val="00EF0820"/>
    <w:rsid w:val="00EF087B"/>
    <w:rsid w:val="00EF26EB"/>
    <w:rsid w:val="00F124AC"/>
    <w:rsid w:val="00F148C6"/>
    <w:rsid w:val="00F15A7E"/>
    <w:rsid w:val="00F25693"/>
    <w:rsid w:val="00F25EB5"/>
    <w:rsid w:val="00F35E6B"/>
    <w:rsid w:val="00F471C9"/>
    <w:rsid w:val="00F543EA"/>
    <w:rsid w:val="00F63F98"/>
    <w:rsid w:val="00F66782"/>
    <w:rsid w:val="00F743FB"/>
    <w:rsid w:val="00F850A5"/>
    <w:rsid w:val="00F933EE"/>
    <w:rsid w:val="00FC3A83"/>
    <w:rsid w:val="00FC3CF5"/>
    <w:rsid w:val="00FD7851"/>
    <w:rsid w:val="00FE0A18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93C6F"/>
  <w15:chartTrackingRefBased/>
  <w15:docId w15:val="{01F94F50-2A46-4AA6-AF75-DF5A83A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C24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C24"/>
    <w:pPr>
      <w:spacing w:after="120"/>
      <w:outlineLvl w:val="1"/>
    </w:pPr>
    <w:rPr>
      <w:color w:val="00937F"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6B0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26B0A"/>
    <w:rPr>
      <w:rFonts w:ascii="Arial" w:eastAsia="Times New Roman" w:hAnsi="Arial" w:cs="Times New Roman"/>
      <w:szCs w:val="20"/>
    </w:rPr>
  </w:style>
  <w:style w:type="character" w:styleId="Hyperlink">
    <w:name w:val="Hyperlink"/>
    <w:rsid w:val="00B26B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6A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6A6D"/>
    <w:pPr>
      <w:ind w:left="720"/>
      <w:contextualSpacing/>
    </w:pPr>
  </w:style>
  <w:style w:type="paragraph" w:styleId="Revision">
    <w:name w:val="Revision"/>
    <w:hidden/>
    <w:uiPriority w:val="99"/>
    <w:semiHidden/>
    <w:rsid w:val="00F6678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62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EB"/>
  </w:style>
  <w:style w:type="character" w:styleId="UnresolvedMention">
    <w:name w:val="Unresolved Mention"/>
    <w:basedOn w:val="DefaultParagraphFont"/>
    <w:uiPriority w:val="99"/>
    <w:semiHidden/>
    <w:unhideWhenUsed/>
    <w:rsid w:val="005B2B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7C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7C24"/>
    <w:rPr>
      <w:color w:val="00937F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/act/public/2003/0048/latest/DLM20339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nz.org.nz/fitness-to-practise/health-concer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cnz.org.nz/about-us/our-peopl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health@mcnz.org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092-27EE-462A-8FBB-EFB43CCE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1713</Words>
  <Characters>9394</Characters>
  <Application>Microsoft Office Word</Application>
  <DocSecurity>0</DocSecurity>
  <Lines>208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Council of New Zealand</Company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Appleyard</dc:creator>
  <cp:keywords/>
  <dc:description/>
  <cp:lastModifiedBy>Erin O'Brien - Staff</cp:lastModifiedBy>
  <cp:revision>2</cp:revision>
  <cp:lastPrinted>2026-03-01T18:13:00Z</cp:lastPrinted>
  <dcterms:created xsi:type="dcterms:W3CDTF">2026-03-01T18:14:00Z</dcterms:created>
  <dcterms:modified xsi:type="dcterms:W3CDTF">2026-03-01T18:14:00Z</dcterms:modified>
</cp:coreProperties>
</file>